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7ED85" w14:textId="7C2F31B9" w:rsidR="00E21C92" w:rsidRDefault="00E21C92" w:rsidP="0015462E">
      <w:pPr>
        <w:pStyle w:val="NoSpacing"/>
        <w:jc w:val="center"/>
        <w:rPr>
          <w:b/>
          <w:bCs/>
          <w:sz w:val="60"/>
          <w:szCs w:val="60"/>
        </w:rPr>
      </w:pPr>
      <w:r w:rsidRPr="0015462E">
        <w:rPr>
          <w:b/>
          <w:bCs/>
          <w:sz w:val="60"/>
          <w:szCs w:val="60"/>
        </w:rPr>
        <w:t>Social Development Consulting UK and Terre des hommes Foundation, Lausanne</w:t>
      </w:r>
    </w:p>
    <w:p w14:paraId="3993916D" w14:textId="77777777" w:rsidR="0015462E" w:rsidRPr="0015462E" w:rsidRDefault="0015462E" w:rsidP="0015462E">
      <w:pPr>
        <w:pStyle w:val="NoSpacing"/>
        <w:jc w:val="center"/>
        <w:rPr>
          <w:b/>
          <w:bCs/>
          <w:sz w:val="60"/>
          <w:szCs w:val="60"/>
        </w:rPr>
      </w:pPr>
    </w:p>
    <w:p w14:paraId="01C30767" w14:textId="77777777" w:rsidR="00E21C92" w:rsidRPr="00E21C92" w:rsidRDefault="00E21C92" w:rsidP="00E21C92">
      <w:pPr>
        <w:jc w:val="center"/>
        <w:rPr>
          <w:rFonts w:cs="Calibri"/>
          <w:b/>
          <w:bCs/>
          <w:sz w:val="40"/>
          <w:szCs w:val="40"/>
        </w:rPr>
      </w:pPr>
      <w:r w:rsidRPr="00E21C92">
        <w:rPr>
          <w:rFonts w:cs="Calibri"/>
          <w:b/>
          <w:bCs/>
          <w:sz w:val="40"/>
          <w:szCs w:val="40"/>
        </w:rPr>
        <w:t>AGENCY. ‘Action for Gender Equality, Non-Discrimination, Civil Society Strengthening and Youth Empowerment’</w:t>
      </w:r>
    </w:p>
    <w:p w14:paraId="3A5F34A5" w14:textId="3D8B8746" w:rsidR="005F774C" w:rsidRDefault="00C84070" w:rsidP="000B06CE">
      <w:pPr>
        <w:jc w:val="center"/>
        <w:rPr>
          <w:rFonts w:cs="Calibri"/>
          <w:sz w:val="56"/>
          <w:szCs w:val="56"/>
        </w:rPr>
      </w:pPr>
      <w:r>
        <w:rPr>
          <w:rFonts w:cs="Calibri"/>
          <w:noProof/>
          <w:sz w:val="56"/>
          <w:szCs w:val="56"/>
        </w:rPr>
        <w:pict w14:anchorId="32609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iagram&#13;&#13;&#13;&#13;&#13;&#13;&#13;&#13;&#13;&#13;&#13;&#13;&#13;&#13;&#13;&#13;&#13;&#10;&#13;&#13;&#13;&#13;&#13;&#13;&#13;&#13;&#13;&#13;&#13;&#13;&#13;&#13;&#13;&#13;&#13;&#10;Description automatically generated" style="width:258.85pt;height:255.2pt;visibility:visible;mso-wrap-style:square;mso-width-percent:0;mso-height-percent:0;mso-width-percent:0;mso-height-percent:0">
            <v:imagedata r:id="rId8" o:title="Diagram&#13;&#13;&#13;&#13;&#13;&#13;&#13;&#13;&#13;&#13;&#13;&#13;&#13;&#13;&#13;&#13;&#13;&#10;&#13;&#13;&#13;&#13;&#13;&#13;&#13;&#13;&#13;&#13;&#13;&#13;&#13;&#13;&#13;&#13;&#13;&#10;Description automatically generated"/>
          </v:shape>
        </w:pict>
      </w:r>
    </w:p>
    <w:p w14:paraId="1E5EF744" w14:textId="73FD6E73" w:rsidR="005F774C" w:rsidRPr="00E21C92" w:rsidRDefault="005F774C" w:rsidP="005F774C">
      <w:pPr>
        <w:jc w:val="center"/>
        <w:rPr>
          <w:rFonts w:cs="Calibri"/>
          <w:b/>
          <w:sz w:val="40"/>
          <w:szCs w:val="40"/>
        </w:rPr>
      </w:pPr>
      <w:r w:rsidRPr="00E21C92">
        <w:rPr>
          <w:rFonts w:cs="Calibri"/>
          <w:b/>
          <w:sz w:val="40"/>
          <w:szCs w:val="40"/>
        </w:rPr>
        <w:t>Key issues in Monitoring</w:t>
      </w:r>
      <w:r w:rsidR="007B64F5" w:rsidRPr="00E21C92">
        <w:rPr>
          <w:rFonts w:cs="Calibri"/>
          <w:b/>
          <w:sz w:val="40"/>
          <w:szCs w:val="40"/>
        </w:rPr>
        <w:t>,</w:t>
      </w:r>
      <w:r w:rsidRPr="00E21C92">
        <w:rPr>
          <w:rFonts w:cs="Calibri"/>
          <w:b/>
          <w:sz w:val="40"/>
          <w:szCs w:val="40"/>
        </w:rPr>
        <w:t xml:space="preserve"> </w:t>
      </w:r>
      <w:r w:rsidR="009E6239" w:rsidRPr="00E21C92">
        <w:rPr>
          <w:rFonts w:cs="Calibri"/>
          <w:b/>
          <w:sz w:val="40"/>
          <w:szCs w:val="40"/>
        </w:rPr>
        <w:t>Evaluation</w:t>
      </w:r>
      <w:r w:rsidR="001F6819" w:rsidRPr="00E21C92">
        <w:rPr>
          <w:rFonts w:cs="Calibri"/>
          <w:b/>
          <w:sz w:val="40"/>
          <w:szCs w:val="40"/>
        </w:rPr>
        <w:t>, Accountability</w:t>
      </w:r>
      <w:r w:rsidR="009E6239" w:rsidRPr="00E21C92">
        <w:rPr>
          <w:rFonts w:cs="Calibri"/>
          <w:b/>
          <w:sz w:val="40"/>
          <w:szCs w:val="40"/>
        </w:rPr>
        <w:t xml:space="preserve"> and </w:t>
      </w:r>
      <w:r w:rsidR="00901369" w:rsidRPr="00E21C92">
        <w:rPr>
          <w:rFonts w:cs="Calibri"/>
          <w:b/>
          <w:sz w:val="40"/>
          <w:szCs w:val="40"/>
        </w:rPr>
        <w:t xml:space="preserve">Learning </w:t>
      </w:r>
      <w:r w:rsidR="001F6819" w:rsidRPr="00E21C92">
        <w:rPr>
          <w:rFonts w:cs="Calibri"/>
          <w:b/>
          <w:sz w:val="40"/>
          <w:szCs w:val="40"/>
        </w:rPr>
        <w:t xml:space="preserve">(MEAL) </w:t>
      </w:r>
      <w:r w:rsidR="009E6239" w:rsidRPr="00E21C92">
        <w:rPr>
          <w:rFonts w:cs="Calibri"/>
          <w:b/>
          <w:sz w:val="40"/>
          <w:szCs w:val="40"/>
        </w:rPr>
        <w:t>for the Gazan partners of Terre des hommes Foundation, Lausanne</w:t>
      </w:r>
      <w:r w:rsidR="00F32CED" w:rsidRPr="00E21C92">
        <w:rPr>
          <w:rFonts w:cs="Calibri"/>
          <w:b/>
          <w:sz w:val="40"/>
          <w:szCs w:val="40"/>
        </w:rPr>
        <w:t xml:space="preserve"> – a </w:t>
      </w:r>
      <w:r w:rsidR="00263564" w:rsidRPr="00E21C92">
        <w:rPr>
          <w:rFonts w:cs="Calibri"/>
          <w:b/>
          <w:sz w:val="40"/>
          <w:szCs w:val="40"/>
        </w:rPr>
        <w:t>three</w:t>
      </w:r>
      <w:r w:rsidR="00F32CED" w:rsidRPr="00E21C92">
        <w:rPr>
          <w:rFonts w:cs="Calibri"/>
          <w:b/>
          <w:sz w:val="40"/>
          <w:szCs w:val="40"/>
        </w:rPr>
        <w:t>-day course</w:t>
      </w:r>
      <w:r w:rsidR="009E6239" w:rsidRPr="00E21C92">
        <w:rPr>
          <w:rFonts w:cs="Calibri"/>
          <w:b/>
          <w:sz w:val="40"/>
          <w:szCs w:val="40"/>
        </w:rPr>
        <w:t xml:space="preserve">. </w:t>
      </w:r>
    </w:p>
    <w:p w14:paraId="301D69B6" w14:textId="6C3461DD" w:rsidR="00E21C92" w:rsidRPr="009A5B17" w:rsidRDefault="00E21C92" w:rsidP="009A5B17">
      <w:pPr>
        <w:pStyle w:val="NoSpacing"/>
        <w:jc w:val="center"/>
        <w:rPr>
          <w:b/>
          <w:bCs/>
          <w:sz w:val="36"/>
          <w:szCs w:val="36"/>
        </w:rPr>
      </w:pPr>
      <w:r w:rsidRPr="009A5B17">
        <w:rPr>
          <w:b/>
          <w:bCs/>
          <w:sz w:val="36"/>
          <w:szCs w:val="36"/>
        </w:rPr>
        <w:t xml:space="preserve">December </w:t>
      </w:r>
      <w:r w:rsidR="00F27B12">
        <w:rPr>
          <w:b/>
          <w:bCs/>
          <w:sz w:val="36"/>
          <w:szCs w:val="36"/>
        </w:rPr>
        <w:t xml:space="preserve">6 – 8, </w:t>
      </w:r>
      <w:r w:rsidRPr="009A5B17">
        <w:rPr>
          <w:b/>
          <w:bCs/>
          <w:sz w:val="36"/>
          <w:szCs w:val="36"/>
        </w:rPr>
        <w:t>2022, Gaza</w:t>
      </w:r>
    </w:p>
    <w:p w14:paraId="7C285787" w14:textId="087FB1C3" w:rsidR="00E21C92" w:rsidRPr="009A5B17" w:rsidRDefault="00E21C92" w:rsidP="009A5B17">
      <w:pPr>
        <w:pStyle w:val="NoSpacing"/>
        <w:jc w:val="center"/>
        <w:rPr>
          <w:b/>
          <w:bCs/>
          <w:sz w:val="36"/>
          <w:szCs w:val="36"/>
        </w:rPr>
      </w:pPr>
      <w:r w:rsidRPr="009A5B17">
        <w:rPr>
          <w:b/>
          <w:bCs/>
          <w:sz w:val="36"/>
          <w:szCs w:val="36"/>
        </w:rPr>
        <w:t>Geoff Cordell</w:t>
      </w:r>
    </w:p>
    <w:p w14:paraId="31FA593B" w14:textId="77777777" w:rsidR="009A5B17" w:rsidRDefault="009A5B17" w:rsidP="00E21C92">
      <w:pPr>
        <w:rPr>
          <w:rFonts w:cs="Calibri"/>
          <w:b/>
        </w:rPr>
      </w:pPr>
    </w:p>
    <w:p w14:paraId="308144F4" w14:textId="25D3308D" w:rsidR="00D47F67" w:rsidRPr="00E21C92" w:rsidRDefault="00632B5F" w:rsidP="00E21C92">
      <w:pPr>
        <w:rPr>
          <w:rFonts w:cs="Calibri"/>
          <w:b/>
          <w:sz w:val="48"/>
          <w:szCs w:val="48"/>
        </w:rPr>
      </w:pPr>
      <w:r>
        <w:rPr>
          <w:rFonts w:cs="Calibri"/>
          <w:b/>
        </w:rPr>
        <w:lastRenderedPageBreak/>
        <w:t>Introduction</w:t>
      </w:r>
    </w:p>
    <w:p w14:paraId="43D413BF" w14:textId="769C7C95" w:rsidR="00F32CED" w:rsidRDefault="00F32CED" w:rsidP="00021DF0">
      <w:pPr>
        <w:spacing w:after="0" w:line="240" w:lineRule="auto"/>
        <w:jc w:val="both"/>
        <w:rPr>
          <w:rFonts w:cs="Calibri"/>
        </w:rPr>
      </w:pPr>
      <w:r>
        <w:rPr>
          <w:rFonts w:cs="Calibri"/>
        </w:rPr>
        <w:t xml:space="preserve">This is a </w:t>
      </w:r>
      <w:r w:rsidR="00263564">
        <w:rPr>
          <w:rFonts w:cs="Calibri"/>
        </w:rPr>
        <w:t>three-</w:t>
      </w:r>
      <w:r w:rsidR="001F6819">
        <w:rPr>
          <w:rFonts w:cs="Calibri"/>
        </w:rPr>
        <w:t>day</w:t>
      </w:r>
      <w:r>
        <w:rPr>
          <w:rFonts w:cs="Calibri"/>
        </w:rPr>
        <w:t xml:space="preserve"> training course on Monitoring, Evaluation</w:t>
      </w:r>
      <w:r w:rsidR="000D0FCA">
        <w:rPr>
          <w:rFonts w:cs="Calibri"/>
        </w:rPr>
        <w:t>, Accountability</w:t>
      </w:r>
      <w:r>
        <w:rPr>
          <w:rFonts w:cs="Calibri"/>
        </w:rPr>
        <w:t xml:space="preserve"> and Learning. It is intensive, and participative. </w:t>
      </w:r>
      <w:r w:rsidR="00263564">
        <w:rPr>
          <w:rFonts w:cs="Calibri"/>
        </w:rPr>
        <w:t xml:space="preserve">The course layout will be as follows: </w:t>
      </w:r>
    </w:p>
    <w:p w14:paraId="2EE33758" w14:textId="5DCEEF27" w:rsidR="00263564" w:rsidRDefault="00263564" w:rsidP="00021DF0">
      <w:pPr>
        <w:spacing w:after="0" w:line="240" w:lineRule="auto"/>
        <w:jc w:val="both"/>
        <w:rPr>
          <w:rFonts w:cs="Calibri"/>
        </w:rPr>
      </w:pPr>
    </w:p>
    <w:p w14:paraId="66B9903F" w14:textId="677F8DC4" w:rsidR="00263564" w:rsidRDefault="00263564" w:rsidP="00021DF0">
      <w:pPr>
        <w:spacing w:after="0" w:line="240" w:lineRule="auto"/>
        <w:jc w:val="both"/>
        <w:rPr>
          <w:rFonts w:cs="Calibri"/>
        </w:rPr>
      </w:pPr>
      <w:r>
        <w:rPr>
          <w:rFonts w:cs="Calibri"/>
        </w:rPr>
        <w:t xml:space="preserve">Day 1: </w:t>
      </w:r>
      <w:r>
        <w:rPr>
          <w:rFonts w:cs="Calibri"/>
        </w:rPr>
        <w:tab/>
        <w:t>Key tools for use in project planning</w:t>
      </w:r>
    </w:p>
    <w:p w14:paraId="7045B7C3" w14:textId="236E774A" w:rsidR="00263564" w:rsidRDefault="00263564" w:rsidP="00021DF0">
      <w:pPr>
        <w:spacing w:after="0" w:line="240" w:lineRule="auto"/>
        <w:jc w:val="both"/>
        <w:rPr>
          <w:rFonts w:cs="Calibri"/>
        </w:rPr>
      </w:pPr>
      <w:r>
        <w:rPr>
          <w:rFonts w:cs="Calibri"/>
        </w:rPr>
        <w:t xml:space="preserve">Day 2: </w:t>
      </w:r>
      <w:r>
        <w:rPr>
          <w:rFonts w:cs="Calibri"/>
        </w:rPr>
        <w:tab/>
        <w:t xml:space="preserve">Monitoring, Evaluation and Learning </w:t>
      </w:r>
    </w:p>
    <w:p w14:paraId="5D4B60C9" w14:textId="10EA3761" w:rsidR="00263564" w:rsidRDefault="00263564" w:rsidP="00021DF0">
      <w:pPr>
        <w:spacing w:after="0" w:line="240" w:lineRule="auto"/>
        <w:jc w:val="both"/>
        <w:rPr>
          <w:rFonts w:cs="Calibri"/>
        </w:rPr>
      </w:pPr>
      <w:r>
        <w:rPr>
          <w:rFonts w:cs="Calibri"/>
        </w:rPr>
        <w:t xml:space="preserve">Days 3: Risk and Accountability </w:t>
      </w:r>
    </w:p>
    <w:p w14:paraId="53646A2B" w14:textId="77777777" w:rsidR="00263564" w:rsidRDefault="00263564" w:rsidP="00021DF0">
      <w:pPr>
        <w:spacing w:after="0" w:line="240" w:lineRule="auto"/>
        <w:jc w:val="both"/>
        <w:rPr>
          <w:rFonts w:cs="Calibri"/>
        </w:rPr>
      </w:pPr>
    </w:p>
    <w:p w14:paraId="2D3A7C86" w14:textId="4D5C0D4C" w:rsidR="00021DF0" w:rsidRDefault="00021DF0" w:rsidP="00021DF0">
      <w:pPr>
        <w:spacing w:after="0" w:line="240" w:lineRule="auto"/>
        <w:jc w:val="both"/>
        <w:rPr>
          <w:rFonts w:cs="Calibri"/>
        </w:rPr>
      </w:pPr>
      <w:r>
        <w:rPr>
          <w:rFonts w:cs="Calibri"/>
        </w:rPr>
        <w:t>In order to get the most from the day, participants are asked to:</w:t>
      </w:r>
    </w:p>
    <w:p w14:paraId="37C7DE32" w14:textId="77777777" w:rsidR="00021DF0" w:rsidRDefault="00021DF0" w:rsidP="00021DF0">
      <w:pPr>
        <w:spacing w:after="0" w:line="240" w:lineRule="auto"/>
        <w:jc w:val="both"/>
        <w:rPr>
          <w:rFonts w:cs="Calibri"/>
        </w:rPr>
      </w:pPr>
    </w:p>
    <w:p w14:paraId="09A402E1" w14:textId="56BC40F0" w:rsidR="00021DF0" w:rsidRDefault="00F32CED" w:rsidP="00021DF0">
      <w:pPr>
        <w:numPr>
          <w:ilvl w:val="0"/>
          <w:numId w:val="2"/>
        </w:numPr>
        <w:spacing w:after="0" w:line="240" w:lineRule="auto"/>
        <w:jc w:val="both"/>
        <w:rPr>
          <w:rFonts w:cs="Calibri"/>
        </w:rPr>
      </w:pPr>
      <w:r>
        <w:rPr>
          <w:rFonts w:cs="Calibri"/>
        </w:rPr>
        <w:t>Read</w:t>
      </w:r>
      <w:r w:rsidR="00021DF0">
        <w:rPr>
          <w:rFonts w:cs="Calibri"/>
        </w:rPr>
        <w:t xml:space="preserve"> the papers sent beforehand</w:t>
      </w:r>
      <w:r w:rsidR="00347B50">
        <w:rPr>
          <w:rFonts w:cs="Calibri"/>
        </w:rPr>
        <w:t xml:space="preserve"> </w:t>
      </w:r>
      <w:r w:rsidR="00BA5CA6">
        <w:rPr>
          <w:rFonts w:cs="Calibri"/>
        </w:rPr>
        <w:t xml:space="preserve">if possible. </w:t>
      </w:r>
    </w:p>
    <w:p w14:paraId="740F15A0" w14:textId="0FAD2D6B" w:rsidR="00021DF0" w:rsidRDefault="00021DF0" w:rsidP="00021DF0">
      <w:pPr>
        <w:numPr>
          <w:ilvl w:val="0"/>
          <w:numId w:val="2"/>
        </w:numPr>
        <w:spacing w:after="0" w:line="240" w:lineRule="auto"/>
        <w:jc w:val="both"/>
        <w:rPr>
          <w:rFonts w:cs="Calibri"/>
        </w:rPr>
      </w:pPr>
      <w:r>
        <w:rPr>
          <w:rFonts w:cs="Calibri"/>
        </w:rPr>
        <w:t xml:space="preserve">Try to arrive on time. </w:t>
      </w:r>
    </w:p>
    <w:p w14:paraId="01BD9B8E" w14:textId="215F0113" w:rsidR="00021DF0" w:rsidRDefault="00F470DB" w:rsidP="00021DF0">
      <w:pPr>
        <w:numPr>
          <w:ilvl w:val="0"/>
          <w:numId w:val="2"/>
        </w:numPr>
        <w:spacing w:after="0" w:line="240" w:lineRule="auto"/>
        <w:jc w:val="both"/>
        <w:rPr>
          <w:rFonts w:cs="Calibri"/>
        </w:rPr>
      </w:pPr>
      <w:r>
        <w:rPr>
          <w:rFonts w:cs="Calibri"/>
        </w:rPr>
        <w:t>Get involved</w:t>
      </w:r>
      <w:r w:rsidR="00BA5CA6">
        <w:rPr>
          <w:rFonts w:cs="Calibri"/>
        </w:rPr>
        <w:t xml:space="preserve">. Contribute. Ask </w:t>
      </w:r>
      <w:r w:rsidR="00021DF0">
        <w:rPr>
          <w:rFonts w:cs="Calibri"/>
        </w:rPr>
        <w:t xml:space="preserve">questions </w:t>
      </w:r>
      <w:r>
        <w:rPr>
          <w:rFonts w:cs="Calibri"/>
        </w:rPr>
        <w:t>of the facilitator and one another</w:t>
      </w:r>
      <w:r w:rsidR="00A45703">
        <w:rPr>
          <w:rFonts w:cs="Calibri"/>
        </w:rPr>
        <w:t xml:space="preserve">. </w:t>
      </w:r>
    </w:p>
    <w:p w14:paraId="01E5833F" w14:textId="77777777" w:rsidR="00021DF0" w:rsidRDefault="00021DF0" w:rsidP="00021DF0">
      <w:pPr>
        <w:spacing w:after="0" w:line="240" w:lineRule="auto"/>
        <w:jc w:val="both"/>
        <w:rPr>
          <w:rFonts w:cs="Calibri"/>
        </w:rPr>
      </w:pPr>
    </w:p>
    <w:p w14:paraId="5CE8BFA2" w14:textId="77777777" w:rsidR="00021DF0" w:rsidRPr="00021DF0" w:rsidRDefault="00021DF0" w:rsidP="00021DF0">
      <w:pPr>
        <w:spacing w:after="0" w:line="240" w:lineRule="auto"/>
        <w:jc w:val="both"/>
        <w:rPr>
          <w:rFonts w:cs="Calibri"/>
          <w:b/>
        </w:rPr>
      </w:pPr>
      <w:r w:rsidRPr="00021DF0">
        <w:rPr>
          <w:rFonts w:cs="Calibri"/>
          <w:b/>
        </w:rPr>
        <w:t>Domestics</w:t>
      </w:r>
    </w:p>
    <w:p w14:paraId="680C8916" w14:textId="77777777" w:rsidR="00021DF0" w:rsidRDefault="00021DF0" w:rsidP="00021DF0">
      <w:pPr>
        <w:spacing w:after="0" w:line="240" w:lineRule="auto"/>
        <w:jc w:val="both"/>
        <w:rPr>
          <w:rFonts w:cs="Calibri"/>
        </w:rPr>
      </w:pPr>
    </w:p>
    <w:p w14:paraId="43F3FCAA" w14:textId="3EA6643B" w:rsidR="00021DF0" w:rsidRDefault="00021DF0" w:rsidP="00021DF0">
      <w:pPr>
        <w:numPr>
          <w:ilvl w:val="0"/>
          <w:numId w:val="3"/>
        </w:numPr>
        <w:spacing w:after="0" w:line="240" w:lineRule="auto"/>
        <w:jc w:val="both"/>
        <w:rPr>
          <w:rFonts w:cs="Calibri"/>
        </w:rPr>
      </w:pPr>
      <w:r>
        <w:rPr>
          <w:rFonts w:cs="Calibri"/>
        </w:rPr>
        <w:t>Try not to use your mobiles and answer emails</w:t>
      </w:r>
      <w:r w:rsidR="006D1DE7">
        <w:rPr>
          <w:rFonts w:cs="Calibri"/>
        </w:rPr>
        <w:t xml:space="preserve">. </w:t>
      </w:r>
    </w:p>
    <w:p w14:paraId="0230E046" w14:textId="77777777" w:rsidR="00021DF0" w:rsidRDefault="00021DF0" w:rsidP="00021DF0">
      <w:pPr>
        <w:numPr>
          <w:ilvl w:val="0"/>
          <w:numId w:val="3"/>
        </w:numPr>
        <w:spacing w:after="0" w:line="240" w:lineRule="auto"/>
        <w:jc w:val="both"/>
        <w:rPr>
          <w:rFonts w:cs="Calibri"/>
        </w:rPr>
      </w:pPr>
      <w:r>
        <w:rPr>
          <w:rFonts w:cs="Calibri"/>
        </w:rPr>
        <w:t xml:space="preserve">Know where the loos and fire escapes are in advance. </w:t>
      </w:r>
    </w:p>
    <w:p w14:paraId="2818A117" w14:textId="143773B6" w:rsidR="00021DF0" w:rsidRDefault="00021DF0" w:rsidP="00021DF0">
      <w:pPr>
        <w:numPr>
          <w:ilvl w:val="0"/>
          <w:numId w:val="3"/>
        </w:numPr>
        <w:spacing w:after="0" w:line="240" w:lineRule="auto"/>
        <w:jc w:val="both"/>
        <w:rPr>
          <w:rFonts w:cs="Calibri"/>
        </w:rPr>
      </w:pPr>
      <w:r>
        <w:rPr>
          <w:rFonts w:cs="Calibri"/>
        </w:rPr>
        <w:t>Follow in house rules on smoking</w:t>
      </w:r>
      <w:r w:rsidR="00F32CED">
        <w:rPr>
          <w:rFonts w:cs="Calibri"/>
        </w:rPr>
        <w:t xml:space="preserve"> and vaping. </w:t>
      </w:r>
    </w:p>
    <w:p w14:paraId="53E8CA05" w14:textId="77777777" w:rsidR="00021DF0" w:rsidRDefault="00021DF0" w:rsidP="00021DF0">
      <w:pPr>
        <w:spacing w:after="0" w:line="240" w:lineRule="auto"/>
        <w:jc w:val="both"/>
        <w:rPr>
          <w:rFonts w:cs="Calibri"/>
        </w:rPr>
      </w:pPr>
    </w:p>
    <w:p w14:paraId="249B0A6B" w14:textId="59ADCE22" w:rsidR="00021DF0" w:rsidRPr="00021DF0" w:rsidRDefault="00021DF0" w:rsidP="00021DF0">
      <w:pPr>
        <w:spacing w:after="0" w:line="240" w:lineRule="auto"/>
        <w:jc w:val="both"/>
        <w:rPr>
          <w:rFonts w:cs="Calibri"/>
          <w:b/>
        </w:rPr>
      </w:pPr>
      <w:r w:rsidRPr="00021DF0">
        <w:rPr>
          <w:rFonts w:cs="Calibri"/>
          <w:b/>
        </w:rPr>
        <w:t>Please note</w:t>
      </w:r>
    </w:p>
    <w:p w14:paraId="6AEB7439" w14:textId="77777777" w:rsidR="00021DF0" w:rsidRDefault="00021DF0" w:rsidP="00021DF0">
      <w:pPr>
        <w:spacing w:after="0" w:line="240" w:lineRule="auto"/>
        <w:jc w:val="both"/>
        <w:rPr>
          <w:rFonts w:cs="Calibri"/>
        </w:rPr>
      </w:pPr>
    </w:p>
    <w:p w14:paraId="35771B6C" w14:textId="3F251D8C" w:rsidR="00F32CED" w:rsidRDefault="00021DF0" w:rsidP="00021DF0">
      <w:pPr>
        <w:spacing w:after="0" w:line="240" w:lineRule="auto"/>
        <w:jc w:val="both"/>
        <w:rPr>
          <w:rFonts w:cs="Calibri"/>
        </w:rPr>
      </w:pPr>
      <w:r>
        <w:rPr>
          <w:rFonts w:cs="Calibri"/>
        </w:rPr>
        <w:t xml:space="preserve">There </w:t>
      </w:r>
      <w:r w:rsidR="005400CB">
        <w:rPr>
          <w:rFonts w:cs="Calibri"/>
        </w:rPr>
        <w:t>i</w:t>
      </w:r>
      <w:r>
        <w:rPr>
          <w:rFonts w:cs="Calibri"/>
        </w:rPr>
        <w:t xml:space="preserve">s </w:t>
      </w:r>
      <w:r w:rsidR="005400CB">
        <w:rPr>
          <w:rFonts w:cs="Calibri"/>
        </w:rPr>
        <w:t>a lot</w:t>
      </w:r>
      <w:r>
        <w:rPr>
          <w:rFonts w:cs="Calibri"/>
        </w:rPr>
        <w:t xml:space="preserve"> to cover in </w:t>
      </w:r>
      <w:r w:rsidR="00263564">
        <w:rPr>
          <w:rFonts w:cs="Calibri"/>
        </w:rPr>
        <w:t xml:space="preserve">three </w:t>
      </w:r>
      <w:r w:rsidR="00F32CED">
        <w:rPr>
          <w:rFonts w:cs="Calibri"/>
        </w:rPr>
        <w:t xml:space="preserve">days. </w:t>
      </w:r>
      <w:r w:rsidR="00CC6CFE">
        <w:rPr>
          <w:rFonts w:cs="Calibri"/>
        </w:rPr>
        <w:t>Though we will do our very best to keep to the timetable, there may be some overruns</w:t>
      </w:r>
      <w:r w:rsidR="00563FDD">
        <w:rPr>
          <w:rFonts w:cs="Calibri"/>
        </w:rPr>
        <w:t xml:space="preserve"> and some elements of this course may be extended or reduced. </w:t>
      </w:r>
      <w:r w:rsidR="00CC6CFE">
        <w:rPr>
          <w:rFonts w:cs="Calibri"/>
        </w:rPr>
        <w:t xml:space="preserve"> If it is not possible to cover all the topics, the course leader will provide handouts. </w:t>
      </w:r>
    </w:p>
    <w:p w14:paraId="50E3F3E7" w14:textId="77777777" w:rsidR="00F32CED" w:rsidRDefault="00F32CED" w:rsidP="00021DF0">
      <w:pPr>
        <w:spacing w:after="0" w:line="240" w:lineRule="auto"/>
        <w:jc w:val="both"/>
        <w:rPr>
          <w:rFonts w:cs="Calibri"/>
        </w:rPr>
      </w:pPr>
    </w:p>
    <w:p w14:paraId="65D6A83D" w14:textId="5343ABD5" w:rsidR="00021DF0" w:rsidRDefault="00021DF0" w:rsidP="00021DF0">
      <w:pPr>
        <w:spacing w:after="0" w:line="240" w:lineRule="auto"/>
        <w:jc w:val="both"/>
        <w:rPr>
          <w:rFonts w:cs="Calibri"/>
        </w:rPr>
      </w:pPr>
      <w:r>
        <w:rPr>
          <w:rFonts w:cs="Calibri"/>
        </w:rPr>
        <w:t xml:space="preserve">SDCUK will happily pass on references to other sources of information as required. </w:t>
      </w:r>
    </w:p>
    <w:p w14:paraId="77011DF9" w14:textId="77777777" w:rsidR="00021DF0" w:rsidRDefault="00021DF0" w:rsidP="00021DF0">
      <w:pPr>
        <w:spacing w:after="0" w:line="240" w:lineRule="auto"/>
        <w:jc w:val="both"/>
        <w:rPr>
          <w:rFonts w:cs="Calibri"/>
        </w:rPr>
      </w:pPr>
    </w:p>
    <w:p w14:paraId="280F0114" w14:textId="77777777" w:rsidR="003846F1" w:rsidRPr="003846F1" w:rsidRDefault="003846F1" w:rsidP="003846F1">
      <w:pPr>
        <w:pStyle w:val="NoSpacing"/>
        <w:rPr>
          <w:b/>
          <w:bCs/>
        </w:rPr>
      </w:pPr>
      <w:r w:rsidRPr="003846F1">
        <w:rPr>
          <w:b/>
          <w:bCs/>
        </w:rPr>
        <w:t>Geoff Cordell</w:t>
      </w:r>
    </w:p>
    <w:p w14:paraId="62A92206" w14:textId="77777777" w:rsidR="003846F1" w:rsidRPr="00B2418A" w:rsidRDefault="003846F1" w:rsidP="003846F1">
      <w:pPr>
        <w:pStyle w:val="NoSpacing"/>
      </w:pPr>
      <w:r>
        <w:t xml:space="preserve">Social Development Consulting UK Ltd </w:t>
      </w:r>
    </w:p>
    <w:p w14:paraId="0D8B1E25" w14:textId="77777777" w:rsidR="003846F1" w:rsidRPr="00B2418A" w:rsidRDefault="00000000" w:rsidP="003846F1">
      <w:pPr>
        <w:pStyle w:val="NoSpacing"/>
      </w:pPr>
      <w:hyperlink r:id="rId9" w:history="1">
        <w:r w:rsidR="003846F1" w:rsidRPr="00B2418A">
          <w:rPr>
            <w:rStyle w:val="Hyperlink"/>
            <w:rFonts w:cs="Calibri"/>
          </w:rPr>
          <w:t>Geoffreycordell@hotmail.com</w:t>
        </w:r>
      </w:hyperlink>
      <w:r w:rsidR="003846F1" w:rsidRPr="00B2418A">
        <w:t xml:space="preserve"> </w:t>
      </w:r>
    </w:p>
    <w:p w14:paraId="2D101C60" w14:textId="77777777" w:rsidR="003846F1" w:rsidRPr="00B2418A" w:rsidRDefault="00000000" w:rsidP="003846F1">
      <w:pPr>
        <w:pStyle w:val="NoSpacing"/>
      </w:pPr>
      <w:hyperlink r:id="rId10" w:history="1">
        <w:r w:rsidR="003846F1" w:rsidRPr="00B2418A">
          <w:rPr>
            <w:rStyle w:val="Hyperlink"/>
            <w:rFonts w:cs="Calibri"/>
          </w:rPr>
          <w:t>www.sdcuk.com</w:t>
        </w:r>
      </w:hyperlink>
      <w:r w:rsidR="003846F1" w:rsidRPr="00B2418A">
        <w:t xml:space="preserve"> </w:t>
      </w:r>
    </w:p>
    <w:p w14:paraId="5E1D6BC9" w14:textId="77777777" w:rsidR="003846F1" w:rsidRPr="00B2418A" w:rsidRDefault="003846F1" w:rsidP="003846F1">
      <w:pPr>
        <w:pStyle w:val="NoSpacing"/>
      </w:pPr>
      <w:r w:rsidRPr="00B2418A">
        <w:t xml:space="preserve">SKYPE: geoffreycordellnewdelhi </w:t>
      </w:r>
    </w:p>
    <w:p w14:paraId="29BCE0DA" w14:textId="77777777" w:rsidR="003846F1" w:rsidRPr="00B2418A" w:rsidRDefault="003846F1" w:rsidP="003846F1">
      <w:pPr>
        <w:pStyle w:val="NoSpacing"/>
      </w:pPr>
      <w:r w:rsidRPr="00B2418A">
        <w:t>UK Mobile: 07722755661</w:t>
      </w:r>
    </w:p>
    <w:p w14:paraId="21823172" w14:textId="77777777" w:rsidR="000D0FCA" w:rsidRDefault="000D0FCA" w:rsidP="00766BF0">
      <w:pPr>
        <w:spacing w:after="0" w:line="240" w:lineRule="auto"/>
        <w:jc w:val="center"/>
        <w:rPr>
          <w:rFonts w:cs="Calibri"/>
        </w:rPr>
      </w:pPr>
    </w:p>
    <w:p w14:paraId="3DF90536" w14:textId="77777777" w:rsidR="00B82107" w:rsidRPr="00B82107" w:rsidRDefault="00B82107" w:rsidP="00B82107">
      <w:pPr>
        <w:rPr>
          <w:rFonts w:cs="Calibri"/>
          <w:sz w:val="20"/>
          <w:szCs w:val="20"/>
        </w:rPr>
      </w:pPr>
    </w:p>
    <w:p w14:paraId="0D1F375F" w14:textId="77777777" w:rsidR="00B82107" w:rsidRPr="00B82107" w:rsidRDefault="00B82107" w:rsidP="00B82107">
      <w:pPr>
        <w:rPr>
          <w:rFonts w:cs="Calibri"/>
          <w:sz w:val="20"/>
          <w:szCs w:val="20"/>
        </w:rPr>
      </w:pPr>
    </w:p>
    <w:p w14:paraId="56B230A6" w14:textId="77777777" w:rsidR="00B82107" w:rsidRPr="00B82107" w:rsidRDefault="00B82107" w:rsidP="00B82107">
      <w:pPr>
        <w:rPr>
          <w:rFonts w:cs="Calibri"/>
          <w:sz w:val="20"/>
          <w:szCs w:val="20"/>
        </w:rPr>
      </w:pPr>
    </w:p>
    <w:p w14:paraId="0224DA49" w14:textId="77777777" w:rsidR="00B82107" w:rsidRPr="00B82107" w:rsidRDefault="00B82107" w:rsidP="00B82107">
      <w:pPr>
        <w:rPr>
          <w:rFonts w:cs="Calibri"/>
          <w:sz w:val="20"/>
          <w:szCs w:val="20"/>
        </w:rPr>
      </w:pPr>
    </w:p>
    <w:p w14:paraId="0043B926" w14:textId="77777777" w:rsidR="00B82107" w:rsidRPr="00B82107" w:rsidRDefault="00B82107" w:rsidP="00B82107">
      <w:pPr>
        <w:rPr>
          <w:rFonts w:cs="Calibri"/>
          <w:sz w:val="20"/>
          <w:szCs w:val="20"/>
        </w:rPr>
      </w:pPr>
    </w:p>
    <w:p w14:paraId="68714339" w14:textId="3E5416CE" w:rsidR="00B82107" w:rsidRPr="00B82107" w:rsidRDefault="00B82107" w:rsidP="00B82107">
      <w:pPr>
        <w:tabs>
          <w:tab w:val="left" w:pos="911"/>
        </w:tabs>
        <w:rPr>
          <w:rFonts w:cs="Calibri"/>
          <w:sz w:val="20"/>
          <w:szCs w:val="20"/>
        </w:rPr>
      </w:pPr>
      <w:r>
        <w:rPr>
          <w:rFonts w:cs="Calibri"/>
          <w:sz w:val="20"/>
          <w:szCs w:val="20"/>
        </w:rPr>
        <w:tab/>
      </w:r>
    </w:p>
    <w:p w14:paraId="1435DD63" w14:textId="5C2CD0D3" w:rsidR="00B82107" w:rsidRPr="00B82107" w:rsidRDefault="00B82107" w:rsidP="00B82107">
      <w:pPr>
        <w:tabs>
          <w:tab w:val="left" w:pos="911"/>
        </w:tabs>
        <w:rPr>
          <w:rFonts w:cs="Calibri"/>
          <w:sz w:val="20"/>
          <w:szCs w:val="20"/>
        </w:rPr>
        <w:sectPr w:rsidR="00B82107" w:rsidRPr="00B82107" w:rsidSect="00220224">
          <w:footerReference w:type="default" r:id="rId11"/>
          <w:pgSz w:w="11906" w:h="16838"/>
          <w:pgMar w:top="1417" w:right="1417" w:bottom="1417" w:left="1417" w:header="708" w:footer="708" w:gutter="0"/>
          <w:cols w:space="708"/>
          <w:titlePg/>
          <w:docGrid w:linePitch="360"/>
        </w:sectPr>
      </w:pPr>
      <w:r>
        <w:rPr>
          <w:rFonts w:cs="Calibri"/>
          <w:sz w:val="20"/>
          <w:szCs w:val="20"/>
        </w:rPr>
        <w:tab/>
      </w:r>
    </w:p>
    <w:p w14:paraId="06434B48" w14:textId="2B206B94" w:rsidR="00E81145" w:rsidRPr="00A45703" w:rsidRDefault="000D0FCA" w:rsidP="000D0FCA">
      <w:pPr>
        <w:spacing w:after="0" w:line="240" w:lineRule="auto"/>
        <w:rPr>
          <w:rFonts w:cs="Calibri"/>
          <w:b/>
        </w:rPr>
      </w:pPr>
      <w:r w:rsidRPr="00A45703">
        <w:rPr>
          <w:rFonts w:cs="Calibri"/>
          <w:b/>
        </w:rPr>
        <w:lastRenderedPageBreak/>
        <w:t>Day 1: Key tools in project planning</w:t>
      </w:r>
    </w:p>
    <w:p w14:paraId="7DE63F38" w14:textId="77777777" w:rsidR="000D0FCA" w:rsidRDefault="000D0FCA" w:rsidP="000D0FCA">
      <w:pPr>
        <w:spacing w:after="0" w:line="240" w:lineRule="auto"/>
        <w:rPr>
          <w:rFonts w:cs="Calibri"/>
          <w:b/>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3402"/>
        <w:gridCol w:w="3260"/>
        <w:gridCol w:w="2552"/>
      </w:tblGrid>
      <w:tr w:rsidR="00EF49D3" w:rsidRPr="00766BF0" w14:paraId="5F25D32E" w14:textId="77777777" w:rsidTr="00E81145">
        <w:trPr>
          <w:tblHeader/>
        </w:trPr>
        <w:tc>
          <w:tcPr>
            <w:tcW w:w="14142" w:type="dxa"/>
            <w:gridSpan w:val="5"/>
            <w:shd w:val="clear" w:color="auto" w:fill="F2F2F2"/>
          </w:tcPr>
          <w:p w14:paraId="08AFE661" w14:textId="162D7B61" w:rsidR="00A2357D" w:rsidRPr="00766BF0" w:rsidRDefault="00D4436C" w:rsidP="00766BF0">
            <w:pPr>
              <w:spacing w:after="0" w:line="240" w:lineRule="auto"/>
              <w:jc w:val="center"/>
              <w:rPr>
                <w:rFonts w:cs="Calibri"/>
                <w:b/>
                <w:sz w:val="20"/>
                <w:szCs w:val="20"/>
              </w:rPr>
            </w:pPr>
            <w:r>
              <w:rPr>
                <w:rFonts w:cs="Calibri"/>
                <w:b/>
                <w:sz w:val="20"/>
                <w:szCs w:val="20"/>
              </w:rPr>
              <w:t xml:space="preserve">Monitoring and Evaluation: </w:t>
            </w:r>
            <w:r w:rsidR="000F0D66">
              <w:rPr>
                <w:rFonts w:cs="Calibri"/>
                <w:b/>
                <w:sz w:val="20"/>
                <w:szCs w:val="20"/>
              </w:rPr>
              <w:t xml:space="preserve">A two-day course for Terre des hommes’s Gazan partners </w:t>
            </w:r>
          </w:p>
        </w:tc>
      </w:tr>
      <w:tr w:rsidR="00EF49D3" w:rsidRPr="00766BF0" w14:paraId="12BABF77" w14:textId="77777777" w:rsidTr="004D7903">
        <w:trPr>
          <w:tblHeader/>
        </w:trPr>
        <w:tc>
          <w:tcPr>
            <w:tcW w:w="675" w:type="dxa"/>
            <w:shd w:val="clear" w:color="auto" w:fill="auto"/>
          </w:tcPr>
          <w:p w14:paraId="4923718A" w14:textId="77777777" w:rsidR="00A2357D" w:rsidRPr="00766BF0" w:rsidRDefault="00A2357D" w:rsidP="00766BF0">
            <w:pPr>
              <w:spacing w:after="0" w:line="240" w:lineRule="auto"/>
              <w:rPr>
                <w:rFonts w:cs="Calibri"/>
                <w:b/>
                <w:sz w:val="20"/>
                <w:szCs w:val="20"/>
              </w:rPr>
            </w:pPr>
            <w:r w:rsidRPr="00766BF0">
              <w:rPr>
                <w:rFonts w:cs="Calibri"/>
                <w:b/>
                <w:sz w:val="20"/>
                <w:szCs w:val="20"/>
              </w:rPr>
              <w:t>Time</w:t>
            </w:r>
          </w:p>
        </w:tc>
        <w:tc>
          <w:tcPr>
            <w:tcW w:w="4253" w:type="dxa"/>
            <w:shd w:val="clear" w:color="auto" w:fill="auto"/>
          </w:tcPr>
          <w:p w14:paraId="6FC78F33" w14:textId="77777777" w:rsidR="00A2357D" w:rsidRPr="00766BF0" w:rsidRDefault="00A2357D" w:rsidP="00766BF0">
            <w:pPr>
              <w:spacing w:after="0" w:line="240" w:lineRule="auto"/>
              <w:rPr>
                <w:rFonts w:cs="Calibri"/>
                <w:b/>
                <w:sz w:val="20"/>
                <w:szCs w:val="20"/>
              </w:rPr>
            </w:pPr>
            <w:r w:rsidRPr="00766BF0">
              <w:rPr>
                <w:rFonts w:cs="Calibri"/>
                <w:b/>
                <w:sz w:val="20"/>
                <w:szCs w:val="20"/>
              </w:rPr>
              <w:t xml:space="preserve">Activity </w:t>
            </w:r>
          </w:p>
        </w:tc>
        <w:tc>
          <w:tcPr>
            <w:tcW w:w="3402" w:type="dxa"/>
            <w:shd w:val="clear" w:color="auto" w:fill="auto"/>
          </w:tcPr>
          <w:p w14:paraId="55CD9016" w14:textId="77777777" w:rsidR="00A2357D" w:rsidRPr="00766BF0" w:rsidRDefault="00A2357D" w:rsidP="00766BF0">
            <w:pPr>
              <w:spacing w:after="0" w:line="240" w:lineRule="auto"/>
              <w:rPr>
                <w:rFonts w:cs="Calibri"/>
                <w:b/>
                <w:sz w:val="20"/>
                <w:szCs w:val="20"/>
              </w:rPr>
            </w:pPr>
            <w:r w:rsidRPr="00766BF0">
              <w:rPr>
                <w:rFonts w:cs="Calibri"/>
                <w:b/>
                <w:sz w:val="20"/>
                <w:szCs w:val="20"/>
              </w:rPr>
              <w:t xml:space="preserve">Methods / tools used </w:t>
            </w:r>
          </w:p>
        </w:tc>
        <w:tc>
          <w:tcPr>
            <w:tcW w:w="3260" w:type="dxa"/>
            <w:shd w:val="clear" w:color="auto" w:fill="auto"/>
          </w:tcPr>
          <w:p w14:paraId="4A1D7FDF" w14:textId="77777777" w:rsidR="00A2357D" w:rsidRPr="00766BF0" w:rsidRDefault="00A2357D" w:rsidP="00766BF0">
            <w:pPr>
              <w:spacing w:after="0" w:line="240" w:lineRule="auto"/>
              <w:rPr>
                <w:rFonts w:cs="Calibri"/>
                <w:b/>
                <w:sz w:val="20"/>
                <w:szCs w:val="20"/>
              </w:rPr>
            </w:pPr>
            <w:r w:rsidRPr="00766BF0">
              <w:rPr>
                <w:rFonts w:cs="Calibri"/>
                <w:b/>
                <w:sz w:val="20"/>
                <w:szCs w:val="20"/>
              </w:rPr>
              <w:t xml:space="preserve">Outcomes </w:t>
            </w:r>
          </w:p>
        </w:tc>
        <w:tc>
          <w:tcPr>
            <w:tcW w:w="2552" w:type="dxa"/>
            <w:shd w:val="clear" w:color="auto" w:fill="auto"/>
          </w:tcPr>
          <w:p w14:paraId="68BF6CB8" w14:textId="77777777" w:rsidR="00A2357D" w:rsidRPr="00766BF0" w:rsidRDefault="00A2357D" w:rsidP="00766BF0">
            <w:pPr>
              <w:spacing w:after="0" w:line="240" w:lineRule="auto"/>
              <w:rPr>
                <w:rFonts w:cs="Calibri"/>
                <w:b/>
                <w:sz w:val="20"/>
                <w:szCs w:val="20"/>
              </w:rPr>
            </w:pPr>
            <w:r w:rsidRPr="00766BF0">
              <w:rPr>
                <w:rFonts w:cs="Calibri"/>
                <w:b/>
                <w:sz w:val="20"/>
                <w:szCs w:val="20"/>
              </w:rPr>
              <w:t>Notes</w:t>
            </w:r>
          </w:p>
        </w:tc>
      </w:tr>
      <w:tr w:rsidR="009C1356" w:rsidRPr="00766BF0" w14:paraId="241AD3B2" w14:textId="77777777" w:rsidTr="004D7903">
        <w:trPr>
          <w:tblHeader/>
        </w:trPr>
        <w:tc>
          <w:tcPr>
            <w:tcW w:w="11590" w:type="dxa"/>
            <w:gridSpan w:val="4"/>
            <w:shd w:val="clear" w:color="auto" w:fill="auto"/>
          </w:tcPr>
          <w:p w14:paraId="620E1F64" w14:textId="7150A823" w:rsidR="009C1356" w:rsidRPr="00766BF0" w:rsidRDefault="009C1356" w:rsidP="00766BF0">
            <w:pPr>
              <w:spacing w:after="0" w:line="240" w:lineRule="auto"/>
              <w:rPr>
                <w:rFonts w:cs="Calibri"/>
                <w:b/>
                <w:sz w:val="20"/>
                <w:szCs w:val="20"/>
              </w:rPr>
            </w:pPr>
            <w:r>
              <w:rPr>
                <w:rFonts w:cs="Calibri"/>
                <w:b/>
                <w:sz w:val="20"/>
                <w:szCs w:val="20"/>
              </w:rPr>
              <w:t>Day 1</w:t>
            </w:r>
            <w:r w:rsidR="005400CB">
              <w:rPr>
                <w:rFonts w:cs="Calibri"/>
                <w:b/>
                <w:sz w:val="20"/>
                <w:szCs w:val="20"/>
              </w:rPr>
              <w:t xml:space="preserve">: Key tools for use in project planning </w:t>
            </w:r>
          </w:p>
        </w:tc>
        <w:tc>
          <w:tcPr>
            <w:tcW w:w="2552" w:type="dxa"/>
            <w:shd w:val="clear" w:color="auto" w:fill="auto"/>
          </w:tcPr>
          <w:p w14:paraId="52D72E5F" w14:textId="77777777" w:rsidR="009C1356" w:rsidRPr="00766BF0" w:rsidRDefault="009C1356" w:rsidP="00766BF0">
            <w:pPr>
              <w:spacing w:after="0" w:line="240" w:lineRule="auto"/>
              <w:rPr>
                <w:rFonts w:cs="Calibri"/>
                <w:b/>
                <w:sz w:val="20"/>
                <w:szCs w:val="20"/>
              </w:rPr>
            </w:pPr>
          </w:p>
        </w:tc>
      </w:tr>
      <w:tr w:rsidR="00EF49D3" w:rsidRPr="00766BF0" w14:paraId="68AAE04A" w14:textId="77777777" w:rsidTr="004D7903">
        <w:tc>
          <w:tcPr>
            <w:tcW w:w="675" w:type="dxa"/>
            <w:shd w:val="clear" w:color="auto" w:fill="auto"/>
          </w:tcPr>
          <w:p w14:paraId="214FEBEF" w14:textId="56D8AA8C" w:rsidR="00A2357D" w:rsidRPr="00766BF0" w:rsidRDefault="00D116FD" w:rsidP="00766BF0">
            <w:pPr>
              <w:spacing w:after="0" w:line="240" w:lineRule="auto"/>
              <w:rPr>
                <w:rFonts w:cs="Calibri"/>
                <w:sz w:val="20"/>
                <w:szCs w:val="20"/>
              </w:rPr>
            </w:pPr>
            <w:r>
              <w:rPr>
                <w:rFonts w:cs="Calibri"/>
                <w:sz w:val="20"/>
                <w:szCs w:val="20"/>
              </w:rPr>
              <w:t xml:space="preserve">9.00 </w:t>
            </w:r>
          </w:p>
        </w:tc>
        <w:tc>
          <w:tcPr>
            <w:tcW w:w="4253" w:type="dxa"/>
            <w:shd w:val="clear" w:color="auto" w:fill="auto"/>
          </w:tcPr>
          <w:p w14:paraId="121AF00A" w14:textId="2163F6B1" w:rsidR="00A2357D" w:rsidRPr="00766BF0" w:rsidRDefault="00A2357D" w:rsidP="00766BF0">
            <w:pPr>
              <w:spacing w:after="0" w:line="240" w:lineRule="auto"/>
              <w:rPr>
                <w:rFonts w:cs="Calibri"/>
                <w:sz w:val="20"/>
                <w:szCs w:val="20"/>
              </w:rPr>
            </w:pPr>
            <w:r w:rsidRPr="00766BF0">
              <w:rPr>
                <w:rFonts w:cs="Calibri"/>
                <w:sz w:val="20"/>
                <w:szCs w:val="20"/>
              </w:rPr>
              <w:t xml:space="preserve">Arrive, tea, </w:t>
            </w:r>
            <w:r w:rsidR="00F32CED" w:rsidRPr="00766BF0">
              <w:rPr>
                <w:rFonts w:cs="Calibri"/>
                <w:sz w:val="20"/>
                <w:szCs w:val="20"/>
              </w:rPr>
              <w:t>coffee</w:t>
            </w:r>
          </w:p>
        </w:tc>
        <w:tc>
          <w:tcPr>
            <w:tcW w:w="3402" w:type="dxa"/>
            <w:shd w:val="clear" w:color="auto" w:fill="auto"/>
          </w:tcPr>
          <w:p w14:paraId="2E777CA9" w14:textId="77777777" w:rsidR="00A2357D" w:rsidRPr="00766BF0" w:rsidRDefault="00A2357D" w:rsidP="00766BF0">
            <w:pPr>
              <w:spacing w:after="0" w:line="240" w:lineRule="auto"/>
              <w:rPr>
                <w:rFonts w:cs="Calibri"/>
                <w:sz w:val="20"/>
                <w:szCs w:val="20"/>
              </w:rPr>
            </w:pPr>
          </w:p>
        </w:tc>
        <w:tc>
          <w:tcPr>
            <w:tcW w:w="3260" w:type="dxa"/>
            <w:shd w:val="clear" w:color="auto" w:fill="auto"/>
          </w:tcPr>
          <w:p w14:paraId="38F62EBF" w14:textId="77777777" w:rsidR="00A2357D" w:rsidRPr="00766BF0" w:rsidRDefault="00A2357D" w:rsidP="00766BF0">
            <w:pPr>
              <w:spacing w:after="0" w:line="240" w:lineRule="auto"/>
              <w:rPr>
                <w:rFonts w:cs="Calibri"/>
                <w:sz w:val="20"/>
                <w:szCs w:val="20"/>
              </w:rPr>
            </w:pPr>
          </w:p>
        </w:tc>
        <w:tc>
          <w:tcPr>
            <w:tcW w:w="2552" w:type="dxa"/>
            <w:shd w:val="clear" w:color="auto" w:fill="auto"/>
          </w:tcPr>
          <w:p w14:paraId="576C1693" w14:textId="77777777" w:rsidR="00A2357D" w:rsidRPr="00766BF0" w:rsidRDefault="00A2357D" w:rsidP="00766BF0">
            <w:pPr>
              <w:spacing w:after="0" w:line="240" w:lineRule="auto"/>
              <w:rPr>
                <w:rFonts w:cs="Calibri"/>
                <w:sz w:val="20"/>
                <w:szCs w:val="20"/>
              </w:rPr>
            </w:pPr>
          </w:p>
        </w:tc>
      </w:tr>
      <w:tr w:rsidR="00D116FD" w:rsidRPr="00766BF0" w14:paraId="35998E1B" w14:textId="77777777" w:rsidTr="004D7903">
        <w:tc>
          <w:tcPr>
            <w:tcW w:w="675" w:type="dxa"/>
            <w:shd w:val="clear" w:color="auto" w:fill="auto"/>
          </w:tcPr>
          <w:p w14:paraId="32100FF7" w14:textId="6949FEAE" w:rsidR="00D116FD" w:rsidRDefault="00D116FD" w:rsidP="00766BF0">
            <w:pPr>
              <w:spacing w:after="0" w:line="240" w:lineRule="auto"/>
              <w:rPr>
                <w:rFonts w:cs="Calibri"/>
                <w:sz w:val="20"/>
                <w:szCs w:val="20"/>
              </w:rPr>
            </w:pPr>
            <w:r>
              <w:rPr>
                <w:rFonts w:cs="Calibri"/>
                <w:sz w:val="20"/>
                <w:szCs w:val="20"/>
              </w:rPr>
              <w:t>9.30</w:t>
            </w:r>
          </w:p>
        </w:tc>
        <w:tc>
          <w:tcPr>
            <w:tcW w:w="4253" w:type="dxa"/>
            <w:shd w:val="clear" w:color="auto" w:fill="auto"/>
          </w:tcPr>
          <w:p w14:paraId="2D414302" w14:textId="0586CEE2" w:rsidR="00D116FD" w:rsidRPr="00766BF0" w:rsidRDefault="00D116FD" w:rsidP="00766BF0">
            <w:pPr>
              <w:spacing w:after="0" w:line="240" w:lineRule="auto"/>
              <w:rPr>
                <w:rFonts w:cs="Calibri"/>
                <w:sz w:val="20"/>
                <w:szCs w:val="20"/>
              </w:rPr>
            </w:pPr>
            <w:r>
              <w:rPr>
                <w:rFonts w:cs="Calibri"/>
                <w:sz w:val="20"/>
                <w:szCs w:val="20"/>
              </w:rPr>
              <w:t xml:space="preserve">Introductions </w:t>
            </w:r>
          </w:p>
        </w:tc>
        <w:tc>
          <w:tcPr>
            <w:tcW w:w="3402" w:type="dxa"/>
            <w:shd w:val="clear" w:color="auto" w:fill="auto"/>
          </w:tcPr>
          <w:p w14:paraId="3BB47A1F" w14:textId="590382E9" w:rsidR="00D116FD" w:rsidRPr="00766BF0" w:rsidRDefault="00D116FD" w:rsidP="00766BF0">
            <w:pPr>
              <w:spacing w:after="0" w:line="240" w:lineRule="auto"/>
              <w:rPr>
                <w:rFonts w:cs="Calibri"/>
                <w:sz w:val="20"/>
                <w:szCs w:val="20"/>
              </w:rPr>
            </w:pPr>
            <w:r>
              <w:rPr>
                <w:rFonts w:cs="Calibri"/>
                <w:sz w:val="20"/>
                <w:szCs w:val="20"/>
              </w:rPr>
              <w:t xml:space="preserve">Each person introduces themselves. </w:t>
            </w:r>
          </w:p>
        </w:tc>
        <w:tc>
          <w:tcPr>
            <w:tcW w:w="3260" w:type="dxa"/>
            <w:shd w:val="clear" w:color="auto" w:fill="auto"/>
          </w:tcPr>
          <w:p w14:paraId="15BDBB4D" w14:textId="77777777" w:rsidR="00D116FD" w:rsidRPr="00766BF0" w:rsidRDefault="00D116FD" w:rsidP="00766BF0">
            <w:pPr>
              <w:spacing w:after="0" w:line="240" w:lineRule="auto"/>
              <w:rPr>
                <w:rFonts w:cs="Calibri"/>
                <w:sz w:val="20"/>
                <w:szCs w:val="20"/>
              </w:rPr>
            </w:pPr>
          </w:p>
        </w:tc>
        <w:tc>
          <w:tcPr>
            <w:tcW w:w="2552" w:type="dxa"/>
            <w:shd w:val="clear" w:color="auto" w:fill="auto"/>
          </w:tcPr>
          <w:p w14:paraId="2AC729C1" w14:textId="77777777" w:rsidR="00D116FD" w:rsidRPr="00766BF0" w:rsidRDefault="00D116FD" w:rsidP="00766BF0">
            <w:pPr>
              <w:spacing w:after="0" w:line="240" w:lineRule="auto"/>
              <w:rPr>
                <w:rFonts w:cs="Calibri"/>
                <w:sz w:val="20"/>
                <w:szCs w:val="20"/>
              </w:rPr>
            </w:pPr>
          </w:p>
        </w:tc>
      </w:tr>
      <w:tr w:rsidR="00D116FD" w:rsidRPr="00766BF0" w14:paraId="1887EF9D" w14:textId="77777777" w:rsidTr="004D7903">
        <w:tc>
          <w:tcPr>
            <w:tcW w:w="675" w:type="dxa"/>
            <w:shd w:val="clear" w:color="auto" w:fill="auto"/>
          </w:tcPr>
          <w:p w14:paraId="02FD1831" w14:textId="01EAA012" w:rsidR="00D116FD" w:rsidRDefault="00D116FD" w:rsidP="00766BF0">
            <w:pPr>
              <w:spacing w:after="0" w:line="240" w:lineRule="auto"/>
              <w:rPr>
                <w:rFonts w:cs="Calibri"/>
                <w:sz w:val="20"/>
                <w:szCs w:val="20"/>
              </w:rPr>
            </w:pPr>
            <w:r>
              <w:rPr>
                <w:rFonts w:cs="Calibri"/>
                <w:sz w:val="20"/>
                <w:szCs w:val="20"/>
              </w:rPr>
              <w:t>10.00</w:t>
            </w:r>
          </w:p>
        </w:tc>
        <w:tc>
          <w:tcPr>
            <w:tcW w:w="4253" w:type="dxa"/>
            <w:shd w:val="clear" w:color="auto" w:fill="auto"/>
          </w:tcPr>
          <w:p w14:paraId="4295C18E" w14:textId="5B95F396" w:rsidR="00D116FD" w:rsidRDefault="00D116FD" w:rsidP="00766BF0">
            <w:pPr>
              <w:spacing w:after="0" w:line="240" w:lineRule="auto"/>
              <w:rPr>
                <w:rFonts w:cs="Calibri"/>
                <w:sz w:val="20"/>
                <w:szCs w:val="20"/>
              </w:rPr>
            </w:pPr>
            <w:r>
              <w:rPr>
                <w:rFonts w:cs="Calibri"/>
                <w:sz w:val="20"/>
                <w:szCs w:val="20"/>
              </w:rPr>
              <w:t xml:space="preserve">Course introduction. Key concepts and expected learning </w:t>
            </w:r>
          </w:p>
        </w:tc>
        <w:tc>
          <w:tcPr>
            <w:tcW w:w="3402" w:type="dxa"/>
            <w:shd w:val="clear" w:color="auto" w:fill="auto"/>
          </w:tcPr>
          <w:p w14:paraId="062F2F72" w14:textId="3314EFEF" w:rsidR="00D116FD" w:rsidRPr="00766BF0" w:rsidRDefault="00D116FD" w:rsidP="00766BF0">
            <w:pPr>
              <w:spacing w:after="0" w:line="240" w:lineRule="auto"/>
              <w:rPr>
                <w:rFonts w:cs="Calibri"/>
                <w:sz w:val="20"/>
                <w:szCs w:val="20"/>
              </w:rPr>
            </w:pPr>
            <w:r>
              <w:rPr>
                <w:rFonts w:cs="Calibri"/>
                <w:sz w:val="20"/>
                <w:szCs w:val="20"/>
              </w:rPr>
              <w:t xml:space="preserve">Presentation by the course leader </w:t>
            </w:r>
          </w:p>
        </w:tc>
        <w:tc>
          <w:tcPr>
            <w:tcW w:w="3260" w:type="dxa"/>
            <w:shd w:val="clear" w:color="auto" w:fill="auto"/>
          </w:tcPr>
          <w:p w14:paraId="5B3BDE23" w14:textId="26DD4C15" w:rsidR="00D116FD" w:rsidRPr="00766BF0" w:rsidRDefault="00E850EE" w:rsidP="00766BF0">
            <w:pPr>
              <w:spacing w:after="0" w:line="240" w:lineRule="auto"/>
              <w:rPr>
                <w:rFonts w:cs="Calibri"/>
                <w:sz w:val="20"/>
                <w:szCs w:val="20"/>
              </w:rPr>
            </w:pPr>
            <w:r>
              <w:rPr>
                <w:rFonts w:cs="Calibri"/>
                <w:sz w:val="20"/>
                <w:szCs w:val="20"/>
              </w:rPr>
              <w:t xml:space="preserve">Participants have an introduction to the day. </w:t>
            </w:r>
          </w:p>
        </w:tc>
        <w:tc>
          <w:tcPr>
            <w:tcW w:w="2552" w:type="dxa"/>
            <w:shd w:val="clear" w:color="auto" w:fill="auto"/>
          </w:tcPr>
          <w:p w14:paraId="22C5C79F" w14:textId="77777777" w:rsidR="00D116FD" w:rsidRPr="00766BF0" w:rsidRDefault="00D116FD" w:rsidP="00766BF0">
            <w:pPr>
              <w:spacing w:after="0" w:line="240" w:lineRule="auto"/>
              <w:rPr>
                <w:rFonts w:cs="Calibri"/>
                <w:sz w:val="20"/>
                <w:szCs w:val="20"/>
              </w:rPr>
            </w:pPr>
          </w:p>
        </w:tc>
      </w:tr>
      <w:tr w:rsidR="00D116FD" w:rsidRPr="00766BF0" w14:paraId="4AE7A5E1" w14:textId="77777777" w:rsidTr="004D7903">
        <w:tc>
          <w:tcPr>
            <w:tcW w:w="675" w:type="dxa"/>
            <w:vMerge w:val="restart"/>
            <w:shd w:val="clear" w:color="auto" w:fill="auto"/>
          </w:tcPr>
          <w:p w14:paraId="2D35D4ED" w14:textId="77777777" w:rsidR="00D116FD" w:rsidRPr="00766BF0" w:rsidRDefault="00D116FD" w:rsidP="00766BF0">
            <w:pPr>
              <w:spacing w:after="0" w:line="240" w:lineRule="auto"/>
              <w:rPr>
                <w:rFonts w:cs="Calibri"/>
                <w:sz w:val="20"/>
                <w:szCs w:val="20"/>
              </w:rPr>
            </w:pPr>
            <w:r>
              <w:rPr>
                <w:rFonts w:cs="Calibri"/>
                <w:sz w:val="20"/>
                <w:szCs w:val="20"/>
              </w:rPr>
              <w:t>10.30</w:t>
            </w:r>
          </w:p>
          <w:p w14:paraId="7E6B5D62" w14:textId="096773BB" w:rsidR="00D116FD" w:rsidRPr="00766BF0" w:rsidRDefault="00D116FD" w:rsidP="00766BF0">
            <w:pPr>
              <w:spacing w:after="0" w:line="240" w:lineRule="auto"/>
              <w:rPr>
                <w:rFonts w:cs="Calibri"/>
                <w:sz w:val="20"/>
                <w:szCs w:val="20"/>
              </w:rPr>
            </w:pPr>
            <w:r>
              <w:rPr>
                <w:rFonts w:cs="Calibri"/>
                <w:sz w:val="20"/>
                <w:szCs w:val="20"/>
              </w:rPr>
              <w:t xml:space="preserve">11.15 </w:t>
            </w:r>
          </w:p>
        </w:tc>
        <w:tc>
          <w:tcPr>
            <w:tcW w:w="4253" w:type="dxa"/>
            <w:shd w:val="clear" w:color="auto" w:fill="auto"/>
          </w:tcPr>
          <w:p w14:paraId="4A67AA5B" w14:textId="3CF9A013" w:rsidR="00A035D4" w:rsidRPr="001F61EF" w:rsidRDefault="00A035D4" w:rsidP="00766BF0">
            <w:pPr>
              <w:spacing w:after="0" w:line="240" w:lineRule="auto"/>
              <w:rPr>
                <w:rFonts w:cs="Calibri"/>
                <w:b/>
                <w:bCs/>
                <w:sz w:val="20"/>
                <w:szCs w:val="20"/>
              </w:rPr>
            </w:pPr>
            <w:r w:rsidRPr="001F61EF">
              <w:rPr>
                <w:rFonts w:cs="Calibri"/>
                <w:b/>
                <w:bCs/>
                <w:sz w:val="20"/>
                <w:szCs w:val="20"/>
              </w:rPr>
              <w:t>Exercise 1</w:t>
            </w:r>
          </w:p>
          <w:p w14:paraId="77EA6505" w14:textId="2BF1ACF2" w:rsidR="00D116FD" w:rsidRPr="00517BC0" w:rsidRDefault="00D116FD" w:rsidP="00766BF0">
            <w:pPr>
              <w:spacing w:after="0" w:line="240" w:lineRule="auto"/>
              <w:rPr>
                <w:rFonts w:cs="Calibri"/>
                <w:sz w:val="20"/>
                <w:szCs w:val="20"/>
              </w:rPr>
            </w:pPr>
            <w:r w:rsidRPr="00517BC0">
              <w:rPr>
                <w:rFonts w:cs="Calibri"/>
                <w:sz w:val="20"/>
                <w:szCs w:val="20"/>
              </w:rPr>
              <w:t>Measuring how ‘well’ your child/ren are doing at nursery / school</w:t>
            </w:r>
          </w:p>
        </w:tc>
        <w:tc>
          <w:tcPr>
            <w:tcW w:w="3402" w:type="dxa"/>
            <w:shd w:val="clear" w:color="auto" w:fill="auto"/>
          </w:tcPr>
          <w:p w14:paraId="76326AB9" w14:textId="77777777" w:rsidR="00D116FD" w:rsidRPr="00766BF0" w:rsidRDefault="00D116FD" w:rsidP="00766BF0">
            <w:pPr>
              <w:spacing w:after="0" w:line="240" w:lineRule="auto"/>
              <w:rPr>
                <w:rFonts w:cs="Calibri"/>
                <w:sz w:val="20"/>
                <w:szCs w:val="20"/>
              </w:rPr>
            </w:pPr>
            <w:r w:rsidRPr="00766BF0">
              <w:rPr>
                <w:rFonts w:cs="Calibri"/>
                <w:sz w:val="20"/>
                <w:szCs w:val="20"/>
              </w:rPr>
              <w:t xml:space="preserve">Brainstorming: developing qualitative and quantitate tools. </w:t>
            </w:r>
          </w:p>
          <w:p w14:paraId="0735296E" w14:textId="77777777" w:rsidR="00D116FD" w:rsidRPr="00766BF0" w:rsidRDefault="00D116FD" w:rsidP="00766BF0">
            <w:pPr>
              <w:spacing w:after="0" w:line="240" w:lineRule="auto"/>
              <w:rPr>
                <w:rFonts w:cs="Calibri"/>
                <w:sz w:val="20"/>
                <w:szCs w:val="20"/>
              </w:rPr>
            </w:pPr>
            <w:r w:rsidRPr="00766BF0">
              <w:rPr>
                <w:rFonts w:cs="Calibri"/>
                <w:sz w:val="20"/>
                <w:szCs w:val="20"/>
              </w:rPr>
              <w:t xml:space="preserve">Facilitator writes on flip chart.  </w:t>
            </w:r>
          </w:p>
        </w:tc>
        <w:tc>
          <w:tcPr>
            <w:tcW w:w="3260" w:type="dxa"/>
            <w:shd w:val="clear" w:color="auto" w:fill="auto"/>
          </w:tcPr>
          <w:p w14:paraId="1D831BEF" w14:textId="77777777" w:rsidR="00D116FD" w:rsidRPr="00766BF0" w:rsidRDefault="00D116FD" w:rsidP="00766BF0">
            <w:pPr>
              <w:spacing w:after="0" w:line="240" w:lineRule="auto"/>
              <w:rPr>
                <w:rFonts w:cs="Calibri"/>
                <w:sz w:val="20"/>
                <w:szCs w:val="20"/>
              </w:rPr>
            </w:pPr>
            <w:r w:rsidRPr="00766BF0">
              <w:rPr>
                <w:rFonts w:cs="Calibri"/>
                <w:sz w:val="20"/>
                <w:szCs w:val="20"/>
              </w:rPr>
              <w:t xml:space="preserve">Group will consider ‘indicators’ of doing well at school. </w:t>
            </w:r>
          </w:p>
        </w:tc>
        <w:tc>
          <w:tcPr>
            <w:tcW w:w="2552" w:type="dxa"/>
            <w:shd w:val="clear" w:color="auto" w:fill="auto"/>
          </w:tcPr>
          <w:p w14:paraId="49D3516D" w14:textId="77777777" w:rsidR="00D116FD" w:rsidRPr="00766BF0" w:rsidRDefault="00D116FD" w:rsidP="00766BF0">
            <w:pPr>
              <w:spacing w:after="0" w:line="240" w:lineRule="auto"/>
              <w:rPr>
                <w:rFonts w:cs="Calibri"/>
                <w:sz w:val="20"/>
                <w:szCs w:val="20"/>
              </w:rPr>
            </w:pPr>
            <w:r w:rsidRPr="00766BF0">
              <w:rPr>
                <w:rFonts w:cs="Calibri"/>
                <w:sz w:val="20"/>
                <w:szCs w:val="20"/>
              </w:rPr>
              <w:t xml:space="preserve">‘Wellness’ is left deliberately unexplained </w:t>
            </w:r>
          </w:p>
        </w:tc>
      </w:tr>
      <w:tr w:rsidR="00D116FD" w:rsidRPr="00766BF0" w14:paraId="45F2E2A5" w14:textId="77777777" w:rsidTr="004D7903">
        <w:tc>
          <w:tcPr>
            <w:tcW w:w="675" w:type="dxa"/>
            <w:vMerge/>
            <w:shd w:val="clear" w:color="auto" w:fill="auto"/>
          </w:tcPr>
          <w:p w14:paraId="33D37611" w14:textId="42680FE0" w:rsidR="00D116FD" w:rsidRPr="00766BF0" w:rsidRDefault="00D116FD" w:rsidP="00766BF0">
            <w:pPr>
              <w:spacing w:after="0" w:line="240" w:lineRule="auto"/>
              <w:rPr>
                <w:rFonts w:cs="Calibri"/>
                <w:sz w:val="20"/>
                <w:szCs w:val="20"/>
              </w:rPr>
            </w:pPr>
          </w:p>
        </w:tc>
        <w:tc>
          <w:tcPr>
            <w:tcW w:w="4253" w:type="dxa"/>
            <w:shd w:val="clear" w:color="auto" w:fill="auto"/>
          </w:tcPr>
          <w:p w14:paraId="52652F09" w14:textId="25C9FCB0" w:rsidR="00D116FD" w:rsidRPr="00766BF0" w:rsidRDefault="00D116FD" w:rsidP="00766BF0">
            <w:pPr>
              <w:spacing w:after="0" w:line="240" w:lineRule="auto"/>
              <w:rPr>
                <w:rFonts w:cs="Calibri"/>
                <w:sz w:val="20"/>
                <w:szCs w:val="20"/>
              </w:rPr>
            </w:pPr>
            <w:r w:rsidRPr="00766BF0">
              <w:rPr>
                <w:rFonts w:cs="Calibri"/>
                <w:sz w:val="20"/>
                <w:szCs w:val="20"/>
              </w:rPr>
              <w:t>A review of the qualitative and quantitative tools developed by the group</w:t>
            </w:r>
            <w:r w:rsidR="000F0D66">
              <w:rPr>
                <w:rFonts w:cs="Calibri"/>
                <w:sz w:val="20"/>
                <w:szCs w:val="20"/>
              </w:rPr>
              <w:t xml:space="preserve">. </w:t>
            </w:r>
          </w:p>
        </w:tc>
        <w:tc>
          <w:tcPr>
            <w:tcW w:w="3402" w:type="dxa"/>
            <w:shd w:val="clear" w:color="auto" w:fill="auto"/>
          </w:tcPr>
          <w:p w14:paraId="0ECA4357" w14:textId="6574C708" w:rsidR="00D116FD" w:rsidRPr="00766BF0" w:rsidRDefault="00D116FD" w:rsidP="00766BF0">
            <w:pPr>
              <w:spacing w:after="0" w:line="240" w:lineRule="auto"/>
              <w:rPr>
                <w:rFonts w:cs="Calibri"/>
                <w:sz w:val="20"/>
                <w:szCs w:val="20"/>
              </w:rPr>
            </w:pPr>
            <w:r w:rsidRPr="00766BF0">
              <w:rPr>
                <w:rFonts w:cs="Calibri"/>
                <w:sz w:val="20"/>
                <w:szCs w:val="20"/>
              </w:rPr>
              <w:t xml:space="preserve">Review, led by facilitator </w:t>
            </w:r>
          </w:p>
        </w:tc>
        <w:tc>
          <w:tcPr>
            <w:tcW w:w="3260" w:type="dxa"/>
            <w:shd w:val="clear" w:color="auto" w:fill="auto"/>
          </w:tcPr>
          <w:p w14:paraId="008616A2" w14:textId="77777777" w:rsidR="00D116FD" w:rsidRPr="00766BF0" w:rsidRDefault="00D116FD" w:rsidP="00766BF0">
            <w:pPr>
              <w:spacing w:after="0" w:line="240" w:lineRule="auto"/>
              <w:rPr>
                <w:rFonts w:cs="Calibri"/>
                <w:sz w:val="20"/>
                <w:szCs w:val="20"/>
              </w:rPr>
            </w:pPr>
            <w:r w:rsidRPr="00766BF0">
              <w:rPr>
                <w:rFonts w:cs="Calibri"/>
                <w:sz w:val="20"/>
                <w:szCs w:val="20"/>
              </w:rPr>
              <w:t>A brief introduction to indictors and to qualitative and quantitative monitoring tools</w:t>
            </w:r>
          </w:p>
        </w:tc>
        <w:tc>
          <w:tcPr>
            <w:tcW w:w="2552" w:type="dxa"/>
            <w:shd w:val="clear" w:color="auto" w:fill="auto"/>
          </w:tcPr>
          <w:p w14:paraId="331EF6E8" w14:textId="77777777" w:rsidR="00D116FD" w:rsidRPr="00766BF0" w:rsidRDefault="00D116FD" w:rsidP="00766BF0">
            <w:pPr>
              <w:spacing w:after="0" w:line="240" w:lineRule="auto"/>
              <w:rPr>
                <w:rFonts w:cs="Calibri"/>
                <w:sz w:val="20"/>
                <w:szCs w:val="20"/>
              </w:rPr>
            </w:pPr>
          </w:p>
        </w:tc>
      </w:tr>
      <w:tr w:rsidR="00D116FD" w:rsidRPr="00766BF0" w14:paraId="029A882E" w14:textId="77777777" w:rsidTr="004D7903">
        <w:tc>
          <w:tcPr>
            <w:tcW w:w="675" w:type="dxa"/>
            <w:shd w:val="clear" w:color="auto" w:fill="auto"/>
          </w:tcPr>
          <w:p w14:paraId="1DE87C84" w14:textId="4055FA93" w:rsidR="00D116FD" w:rsidRPr="00766BF0" w:rsidRDefault="00D116FD" w:rsidP="007F3F7A">
            <w:pPr>
              <w:spacing w:after="0" w:line="240" w:lineRule="auto"/>
              <w:rPr>
                <w:rFonts w:cs="Calibri"/>
                <w:sz w:val="20"/>
                <w:szCs w:val="20"/>
              </w:rPr>
            </w:pPr>
            <w:r w:rsidRPr="00766BF0">
              <w:rPr>
                <w:rFonts w:cs="Calibri"/>
                <w:sz w:val="20"/>
                <w:szCs w:val="20"/>
              </w:rPr>
              <w:t>1</w:t>
            </w:r>
            <w:r>
              <w:rPr>
                <w:rFonts w:cs="Calibri"/>
                <w:sz w:val="20"/>
                <w:szCs w:val="20"/>
              </w:rPr>
              <w:t xml:space="preserve">1.15 </w:t>
            </w:r>
          </w:p>
        </w:tc>
        <w:tc>
          <w:tcPr>
            <w:tcW w:w="4253" w:type="dxa"/>
            <w:shd w:val="clear" w:color="auto" w:fill="auto"/>
          </w:tcPr>
          <w:p w14:paraId="7AFD9058" w14:textId="77777777" w:rsidR="00D116FD" w:rsidRPr="00766BF0" w:rsidRDefault="00D116FD" w:rsidP="007F3F7A">
            <w:pPr>
              <w:spacing w:after="0" w:line="240" w:lineRule="auto"/>
              <w:rPr>
                <w:rFonts w:cs="Calibri"/>
                <w:sz w:val="20"/>
                <w:szCs w:val="20"/>
              </w:rPr>
            </w:pPr>
            <w:r w:rsidRPr="00766BF0">
              <w:rPr>
                <w:rFonts w:cs="Calibri"/>
                <w:sz w:val="20"/>
                <w:szCs w:val="20"/>
              </w:rPr>
              <w:t>Tea / coffee</w:t>
            </w:r>
          </w:p>
        </w:tc>
        <w:tc>
          <w:tcPr>
            <w:tcW w:w="3402" w:type="dxa"/>
            <w:shd w:val="clear" w:color="auto" w:fill="auto"/>
          </w:tcPr>
          <w:p w14:paraId="6C97693E" w14:textId="77777777" w:rsidR="00D116FD" w:rsidRPr="00766BF0" w:rsidRDefault="00D116FD" w:rsidP="007F3F7A">
            <w:pPr>
              <w:spacing w:after="0" w:line="240" w:lineRule="auto"/>
              <w:rPr>
                <w:rFonts w:cs="Calibri"/>
                <w:sz w:val="20"/>
                <w:szCs w:val="20"/>
              </w:rPr>
            </w:pPr>
          </w:p>
        </w:tc>
        <w:tc>
          <w:tcPr>
            <w:tcW w:w="3260" w:type="dxa"/>
            <w:shd w:val="clear" w:color="auto" w:fill="auto"/>
          </w:tcPr>
          <w:p w14:paraId="07AD514F" w14:textId="77777777" w:rsidR="00D116FD" w:rsidRPr="00766BF0" w:rsidRDefault="00D116FD" w:rsidP="007F3F7A">
            <w:pPr>
              <w:spacing w:after="0" w:line="240" w:lineRule="auto"/>
              <w:rPr>
                <w:rFonts w:cs="Calibri"/>
                <w:sz w:val="20"/>
                <w:szCs w:val="20"/>
              </w:rPr>
            </w:pPr>
          </w:p>
        </w:tc>
        <w:tc>
          <w:tcPr>
            <w:tcW w:w="2552" w:type="dxa"/>
            <w:shd w:val="clear" w:color="auto" w:fill="auto"/>
          </w:tcPr>
          <w:p w14:paraId="1F14F8D3" w14:textId="77777777" w:rsidR="00D116FD" w:rsidRPr="00766BF0" w:rsidRDefault="00D116FD" w:rsidP="007F3F7A">
            <w:pPr>
              <w:spacing w:after="0" w:line="240" w:lineRule="auto"/>
              <w:rPr>
                <w:rFonts w:cs="Calibri"/>
                <w:sz w:val="20"/>
                <w:szCs w:val="20"/>
              </w:rPr>
            </w:pPr>
          </w:p>
        </w:tc>
      </w:tr>
      <w:tr w:rsidR="00D67A2E" w:rsidRPr="00766BF0" w14:paraId="61B9C1AC" w14:textId="77777777" w:rsidTr="004D7903">
        <w:tc>
          <w:tcPr>
            <w:tcW w:w="675" w:type="dxa"/>
            <w:shd w:val="clear" w:color="auto" w:fill="auto"/>
          </w:tcPr>
          <w:p w14:paraId="651B843C" w14:textId="2D0F7E87" w:rsidR="00D67A2E" w:rsidRPr="00766BF0" w:rsidRDefault="00D67A2E" w:rsidP="007F3F7A">
            <w:pPr>
              <w:spacing w:after="0" w:line="240" w:lineRule="auto"/>
              <w:rPr>
                <w:rFonts w:cs="Calibri"/>
                <w:sz w:val="20"/>
                <w:szCs w:val="20"/>
              </w:rPr>
            </w:pPr>
            <w:r>
              <w:rPr>
                <w:rFonts w:cs="Calibri"/>
                <w:sz w:val="20"/>
                <w:szCs w:val="20"/>
              </w:rPr>
              <w:t>11.30</w:t>
            </w:r>
          </w:p>
        </w:tc>
        <w:tc>
          <w:tcPr>
            <w:tcW w:w="4253" w:type="dxa"/>
            <w:shd w:val="clear" w:color="auto" w:fill="auto"/>
          </w:tcPr>
          <w:p w14:paraId="2737F205" w14:textId="77777777" w:rsidR="00D67A2E" w:rsidRDefault="00D67A2E" w:rsidP="007F3F7A">
            <w:pPr>
              <w:spacing w:after="0" w:line="240" w:lineRule="auto"/>
              <w:rPr>
                <w:rFonts w:cs="Calibri"/>
                <w:sz w:val="20"/>
                <w:szCs w:val="20"/>
              </w:rPr>
            </w:pPr>
            <w:r>
              <w:rPr>
                <w:rFonts w:cs="Calibri"/>
                <w:sz w:val="20"/>
                <w:szCs w:val="20"/>
              </w:rPr>
              <w:t>The project cycle</w:t>
            </w:r>
          </w:p>
          <w:p w14:paraId="03AE156B" w14:textId="77777777" w:rsidR="00AE42E0" w:rsidRDefault="00AE42E0" w:rsidP="007F3F7A">
            <w:pPr>
              <w:spacing w:after="0" w:line="240" w:lineRule="auto"/>
              <w:rPr>
                <w:rFonts w:cs="Calibri"/>
                <w:sz w:val="20"/>
                <w:szCs w:val="20"/>
              </w:rPr>
            </w:pPr>
            <w:r>
              <w:rPr>
                <w:rFonts w:cs="Calibri"/>
                <w:sz w:val="20"/>
                <w:szCs w:val="20"/>
              </w:rPr>
              <w:t xml:space="preserve">Key tools in the cycle, including </w:t>
            </w:r>
          </w:p>
          <w:p w14:paraId="53B33B66" w14:textId="31FEA506" w:rsidR="00AE42E0" w:rsidRDefault="00AE42E0" w:rsidP="00AE42E0">
            <w:pPr>
              <w:numPr>
                <w:ilvl w:val="0"/>
                <w:numId w:val="7"/>
              </w:numPr>
              <w:spacing w:after="0" w:line="240" w:lineRule="auto"/>
              <w:rPr>
                <w:rFonts w:cs="Calibri"/>
                <w:sz w:val="20"/>
                <w:szCs w:val="20"/>
              </w:rPr>
            </w:pPr>
            <w:r>
              <w:rPr>
                <w:rFonts w:cs="Calibri"/>
                <w:sz w:val="20"/>
                <w:szCs w:val="20"/>
              </w:rPr>
              <w:t>A simple monitoring tool</w:t>
            </w:r>
          </w:p>
          <w:p w14:paraId="6BACF0BA" w14:textId="08027E8A" w:rsidR="00AE42E0" w:rsidRPr="00766BF0" w:rsidRDefault="00AE42E0" w:rsidP="00AE42E0">
            <w:pPr>
              <w:numPr>
                <w:ilvl w:val="0"/>
                <w:numId w:val="7"/>
              </w:numPr>
              <w:spacing w:after="0" w:line="240" w:lineRule="auto"/>
              <w:rPr>
                <w:rFonts w:cs="Calibri"/>
                <w:sz w:val="20"/>
                <w:szCs w:val="20"/>
              </w:rPr>
            </w:pPr>
            <w:r>
              <w:rPr>
                <w:rFonts w:cs="Calibri"/>
                <w:sz w:val="20"/>
                <w:szCs w:val="20"/>
              </w:rPr>
              <w:t>A Gantt / Timebar chart</w:t>
            </w:r>
          </w:p>
        </w:tc>
        <w:tc>
          <w:tcPr>
            <w:tcW w:w="3402" w:type="dxa"/>
            <w:shd w:val="clear" w:color="auto" w:fill="auto"/>
          </w:tcPr>
          <w:p w14:paraId="7DE02A55" w14:textId="77777777" w:rsidR="00D67A2E" w:rsidRDefault="00D67A2E" w:rsidP="007F3F7A">
            <w:pPr>
              <w:spacing w:after="0" w:line="240" w:lineRule="auto"/>
              <w:rPr>
                <w:rFonts w:cs="Calibri"/>
                <w:sz w:val="20"/>
                <w:szCs w:val="20"/>
              </w:rPr>
            </w:pPr>
            <w:r>
              <w:rPr>
                <w:rFonts w:cs="Calibri"/>
                <w:sz w:val="20"/>
                <w:szCs w:val="20"/>
              </w:rPr>
              <w:t xml:space="preserve">PowerPoint presentation </w:t>
            </w:r>
          </w:p>
          <w:p w14:paraId="6C69DDC1" w14:textId="77777777" w:rsidR="00A035D4" w:rsidRDefault="00A035D4" w:rsidP="007F3F7A">
            <w:pPr>
              <w:spacing w:after="0" w:line="240" w:lineRule="auto"/>
              <w:rPr>
                <w:rFonts w:cs="Calibri"/>
                <w:sz w:val="20"/>
                <w:szCs w:val="20"/>
              </w:rPr>
            </w:pPr>
          </w:p>
          <w:p w14:paraId="649BF4DF" w14:textId="14F0DC66" w:rsidR="00A035D4" w:rsidRPr="00766BF0" w:rsidRDefault="00A035D4" w:rsidP="007F3F7A">
            <w:pPr>
              <w:spacing w:after="0" w:line="240" w:lineRule="auto"/>
              <w:rPr>
                <w:rFonts w:cs="Calibri"/>
                <w:sz w:val="20"/>
                <w:szCs w:val="20"/>
              </w:rPr>
            </w:pPr>
            <w:r>
              <w:rPr>
                <w:rFonts w:cs="Calibri"/>
                <w:sz w:val="20"/>
                <w:szCs w:val="20"/>
              </w:rPr>
              <w:t xml:space="preserve">Distribution and review of tools </w:t>
            </w:r>
          </w:p>
        </w:tc>
        <w:tc>
          <w:tcPr>
            <w:tcW w:w="3260" w:type="dxa"/>
            <w:shd w:val="clear" w:color="auto" w:fill="auto"/>
          </w:tcPr>
          <w:p w14:paraId="4E0DFF07" w14:textId="0A8D9CF0" w:rsidR="00D67A2E" w:rsidRPr="00766BF0" w:rsidRDefault="00E850EE" w:rsidP="007F3F7A">
            <w:pPr>
              <w:spacing w:after="0" w:line="240" w:lineRule="auto"/>
              <w:rPr>
                <w:rFonts w:cs="Calibri"/>
                <w:sz w:val="20"/>
                <w:szCs w:val="20"/>
              </w:rPr>
            </w:pPr>
            <w:r>
              <w:rPr>
                <w:rFonts w:cs="Calibri"/>
                <w:sz w:val="20"/>
                <w:szCs w:val="20"/>
              </w:rPr>
              <w:t xml:space="preserve">An understanding of key tools used in project management. </w:t>
            </w:r>
          </w:p>
        </w:tc>
        <w:tc>
          <w:tcPr>
            <w:tcW w:w="2552" w:type="dxa"/>
            <w:shd w:val="clear" w:color="auto" w:fill="auto"/>
          </w:tcPr>
          <w:p w14:paraId="09FD9E97" w14:textId="77777777" w:rsidR="00D67A2E" w:rsidRPr="00766BF0" w:rsidRDefault="00D67A2E" w:rsidP="007F3F7A">
            <w:pPr>
              <w:spacing w:after="0" w:line="240" w:lineRule="auto"/>
              <w:rPr>
                <w:rFonts w:cs="Calibri"/>
                <w:sz w:val="20"/>
                <w:szCs w:val="20"/>
              </w:rPr>
            </w:pPr>
          </w:p>
        </w:tc>
      </w:tr>
      <w:tr w:rsidR="00A035D4" w:rsidRPr="00766BF0" w14:paraId="31F0928B" w14:textId="77777777" w:rsidTr="004D7903">
        <w:tc>
          <w:tcPr>
            <w:tcW w:w="675" w:type="dxa"/>
            <w:vMerge w:val="restart"/>
            <w:shd w:val="clear" w:color="auto" w:fill="auto"/>
          </w:tcPr>
          <w:p w14:paraId="11EDBA69" w14:textId="1AA7D05D" w:rsidR="00A035D4" w:rsidRPr="00766BF0" w:rsidRDefault="00A035D4" w:rsidP="00766BF0">
            <w:pPr>
              <w:spacing w:after="0" w:line="240" w:lineRule="auto"/>
              <w:rPr>
                <w:rFonts w:cs="Calibri"/>
                <w:sz w:val="20"/>
                <w:szCs w:val="20"/>
              </w:rPr>
            </w:pPr>
            <w:r>
              <w:rPr>
                <w:rFonts w:cs="Calibri"/>
                <w:sz w:val="20"/>
                <w:szCs w:val="20"/>
              </w:rPr>
              <w:t xml:space="preserve">11.45 </w:t>
            </w:r>
          </w:p>
        </w:tc>
        <w:tc>
          <w:tcPr>
            <w:tcW w:w="4253" w:type="dxa"/>
            <w:shd w:val="clear" w:color="auto" w:fill="auto"/>
          </w:tcPr>
          <w:p w14:paraId="6814FD7F" w14:textId="77777777" w:rsidR="00A035D4" w:rsidRPr="00766BF0" w:rsidRDefault="00A035D4" w:rsidP="00766BF0">
            <w:pPr>
              <w:spacing w:after="0" w:line="240" w:lineRule="auto"/>
              <w:rPr>
                <w:rFonts w:cs="Calibri"/>
                <w:sz w:val="20"/>
                <w:szCs w:val="20"/>
              </w:rPr>
            </w:pPr>
            <w:r w:rsidRPr="00766BF0">
              <w:rPr>
                <w:rFonts w:cs="Calibri"/>
                <w:sz w:val="20"/>
                <w:szCs w:val="20"/>
              </w:rPr>
              <w:t>Exploring 2 key tools / approaches:</w:t>
            </w:r>
          </w:p>
          <w:p w14:paraId="715214FC" w14:textId="240D52EF" w:rsidR="00A035D4" w:rsidRDefault="00A035D4" w:rsidP="00766BF0">
            <w:pPr>
              <w:numPr>
                <w:ilvl w:val="0"/>
                <w:numId w:val="1"/>
              </w:numPr>
              <w:spacing w:after="0" w:line="240" w:lineRule="auto"/>
              <w:rPr>
                <w:rFonts w:cs="Calibri"/>
                <w:sz w:val="20"/>
                <w:szCs w:val="20"/>
              </w:rPr>
            </w:pPr>
            <w:r w:rsidRPr="00766BF0">
              <w:rPr>
                <w:rFonts w:cs="Calibri"/>
                <w:sz w:val="20"/>
                <w:szCs w:val="20"/>
              </w:rPr>
              <w:t xml:space="preserve">The </w:t>
            </w:r>
            <w:r>
              <w:rPr>
                <w:rFonts w:cs="Calibri"/>
                <w:sz w:val="20"/>
                <w:szCs w:val="20"/>
              </w:rPr>
              <w:t>logical framework analysis</w:t>
            </w:r>
          </w:p>
          <w:p w14:paraId="5C82408D" w14:textId="1511C9CF" w:rsidR="00A035D4" w:rsidRPr="000F0D66" w:rsidRDefault="00A035D4" w:rsidP="000F0D66">
            <w:pPr>
              <w:numPr>
                <w:ilvl w:val="0"/>
                <w:numId w:val="1"/>
              </w:numPr>
              <w:spacing w:after="0" w:line="240" w:lineRule="auto"/>
              <w:rPr>
                <w:rFonts w:cs="Calibri"/>
                <w:sz w:val="20"/>
                <w:szCs w:val="20"/>
              </w:rPr>
            </w:pPr>
            <w:r w:rsidRPr="00766BF0">
              <w:rPr>
                <w:rFonts w:cs="Calibri"/>
                <w:sz w:val="20"/>
                <w:szCs w:val="20"/>
              </w:rPr>
              <w:t>Theories of change</w:t>
            </w:r>
          </w:p>
        </w:tc>
        <w:tc>
          <w:tcPr>
            <w:tcW w:w="3402" w:type="dxa"/>
            <w:shd w:val="clear" w:color="auto" w:fill="auto"/>
          </w:tcPr>
          <w:p w14:paraId="1118D95A" w14:textId="2F9308CF" w:rsidR="00A035D4" w:rsidRPr="00766BF0" w:rsidRDefault="00A035D4" w:rsidP="00424743">
            <w:pPr>
              <w:spacing w:after="0" w:line="240" w:lineRule="auto"/>
              <w:rPr>
                <w:rFonts w:cs="Calibri"/>
                <w:sz w:val="20"/>
                <w:szCs w:val="20"/>
              </w:rPr>
            </w:pPr>
            <w:r>
              <w:rPr>
                <w:rFonts w:cs="Calibri"/>
                <w:sz w:val="20"/>
                <w:szCs w:val="20"/>
              </w:rPr>
              <w:t>An introduction to the two tools by the course leader using PowerPoint and discussion</w:t>
            </w:r>
          </w:p>
        </w:tc>
        <w:tc>
          <w:tcPr>
            <w:tcW w:w="3260" w:type="dxa"/>
            <w:shd w:val="clear" w:color="auto" w:fill="auto"/>
          </w:tcPr>
          <w:p w14:paraId="01571848" w14:textId="522E507A" w:rsidR="00A035D4" w:rsidRPr="00766BF0" w:rsidRDefault="00A035D4" w:rsidP="00766BF0">
            <w:pPr>
              <w:spacing w:after="0" w:line="240" w:lineRule="auto"/>
              <w:rPr>
                <w:rFonts w:cs="Calibri"/>
                <w:sz w:val="20"/>
                <w:szCs w:val="20"/>
              </w:rPr>
            </w:pPr>
            <w:r w:rsidRPr="00766BF0">
              <w:rPr>
                <w:rFonts w:cs="Calibri"/>
                <w:sz w:val="20"/>
                <w:szCs w:val="20"/>
              </w:rPr>
              <w:t xml:space="preserve">Improved understanding of contemporary terms and the current </w:t>
            </w:r>
            <w:r>
              <w:rPr>
                <w:rFonts w:cs="Calibri"/>
                <w:sz w:val="20"/>
                <w:szCs w:val="20"/>
              </w:rPr>
              <w:t>LFA / TOC</w:t>
            </w:r>
            <w:r w:rsidRPr="00766BF0">
              <w:rPr>
                <w:rFonts w:cs="Calibri"/>
                <w:sz w:val="20"/>
                <w:szCs w:val="20"/>
              </w:rPr>
              <w:t xml:space="preserve"> debate in development </w:t>
            </w:r>
          </w:p>
        </w:tc>
        <w:tc>
          <w:tcPr>
            <w:tcW w:w="2552" w:type="dxa"/>
            <w:shd w:val="clear" w:color="auto" w:fill="auto"/>
          </w:tcPr>
          <w:p w14:paraId="054B39AF" w14:textId="05E75C73" w:rsidR="00A035D4" w:rsidRPr="00766BF0" w:rsidRDefault="00CC6CFE" w:rsidP="00766BF0">
            <w:pPr>
              <w:spacing w:after="0" w:line="240" w:lineRule="auto"/>
              <w:rPr>
                <w:rFonts w:cs="Calibri"/>
                <w:sz w:val="20"/>
                <w:szCs w:val="20"/>
              </w:rPr>
            </w:pPr>
            <w:r>
              <w:rPr>
                <w:rFonts w:cs="Calibri"/>
                <w:sz w:val="20"/>
                <w:szCs w:val="20"/>
              </w:rPr>
              <w:t xml:space="preserve">Handouts are prepared. </w:t>
            </w:r>
            <w:r w:rsidR="00A035D4" w:rsidRPr="00766BF0">
              <w:rPr>
                <w:rFonts w:cs="Calibri"/>
                <w:sz w:val="20"/>
                <w:szCs w:val="20"/>
              </w:rPr>
              <w:t xml:space="preserve"> </w:t>
            </w:r>
          </w:p>
        </w:tc>
      </w:tr>
      <w:tr w:rsidR="00A035D4" w:rsidRPr="00766BF0" w14:paraId="072DC812" w14:textId="77777777" w:rsidTr="004D7903">
        <w:tc>
          <w:tcPr>
            <w:tcW w:w="675" w:type="dxa"/>
            <w:vMerge/>
            <w:shd w:val="clear" w:color="auto" w:fill="auto"/>
          </w:tcPr>
          <w:p w14:paraId="20342F3B" w14:textId="77777777" w:rsidR="00A035D4" w:rsidRDefault="00A035D4" w:rsidP="00766BF0">
            <w:pPr>
              <w:spacing w:after="0" w:line="240" w:lineRule="auto"/>
              <w:rPr>
                <w:rFonts w:cs="Calibri"/>
                <w:sz w:val="20"/>
                <w:szCs w:val="20"/>
              </w:rPr>
            </w:pPr>
          </w:p>
        </w:tc>
        <w:tc>
          <w:tcPr>
            <w:tcW w:w="4253" w:type="dxa"/>
            <w:shd w:val="clear" w:color="auto" w:fill="auto"/>
          </w:tcPr>
          <w:p w14:paraId="2660542A" w14:textId="62CDEA08" w:rsidR="00BF7886" w:rsidRPr="00BF7886" w:rsidRDefault="00BF7886" w:rsidP="00766BF0">
            <w:pPr>
              <w:spacing w:after="0" w:line="240" w:lineRule="auto"/>
              <w:rPr>
                <w:rFonts w:cs="Calibri"/>
                <w:b/>
                <w:bCs/>
                <w:sz w:val="20"/>
                <w:szCs w:val="20"/>
              </w:rPr>
            </w:pPr>
            <w:r w:rsidRPr="00BF7886">
              <w:rPr>
                <w:rFonts w:cs="Calibri"/>
                <w:b/>
                <w:bCs/>
                <w:sz w:val="20"/>
                <w:szCs w:val="20"/>
              </w:rPr>
              <w:t>Exercise 2</w:t>
            </w:r>
          </w:p>
          <w:p w14:paraId="0D049C1D" w14:textId="04CC22D1" w:rsidR="00A035D4" w:rsidRPr="00517BC0" w:rsidRDefault="00A035D4" w:rsidP="00766BF0">
            <w:pPr>
              <w:spacing w:after="0" w:line="240" w:lineRule="auto"/>
              <w:rPr>
                <w:rFonts w:cs="Calibri"/>
                <w:sz w:val="20"/>
                <w:szCs w:val="20"/>
              </w:rPr>
            </w:pPr>
            <w:r w:rsidRPr="00517BC0">
              <w:rPr>
                <w:rFonts w:cs="Calibri"/>
                <w:sz w:val="20"/>
                <w:szCs w:val="20"/>
              </w:rPr>
              <w:t xml:space="preserve">Questions, discussion, and debate </w:t>
            </w:r>
          </w:p>
        </w:tc>
        <w:tc>
          <w:tcPr>
            <w:tcW w:w="3402" w:type="dxa"/>
            <w:shd w:val="clear" w:color="auto" w:fill="auto"/>
          </w:tcPr>
          <w:p w14:paraId="04E5C86D" w14:textId="77777777" w:rsidR="00A035D4" w:rsidRDefault="00A035D4" w:rsidP="00766BF0">
            <w:pPr>
              <w:spacing w:after="0" w:line="240" w:lineRule="auto"/>
              <w:rPr>
                <w:rFonts w:cs="Calibri"/>
                <w:sz w:val="20"/>
                <w:szCs w:val="20"/>
              </w:rPr>
            </w:pPr>
          </w:p>
        </w:tc>
        <w:tc>
          <w:tcPr>
            <w:tcW w:w="3260" w:type="dxa"/>
            <w:shd w:val="clear" w:color="auto" w:fill="auto"/>
          </w:tcPr>
          <w:p w14:paraId="7E46A070" w14:textId="77777777" w:rsidR="00A035D4" w:rsidRPr="00766BF0" w:rsidRDefault="00A035D4" w:rsidP="00766BF0">
            <w:pPr>
              <w:spacing w:after="0" w:line="240" w:lineRule="auto"/>
              <w:rPr>
                <w:rFonts w:cs="Calibri"/>
                <w:sz w:val="20"/>
                <w:szCs w:val="20"/>
              </w:rPr>
            </w:pPr>
          </w:p>
        </w:tc>
        <w:tc>
          <w:tcPr>
            <w:tcW w:w="2552" w:type="dxa"/>
            <w:shd w:val="clear" w:color="auto" w:fill="auto"/>
          </w:tcPr>
          <w:p w14:paraId="7685D448" w14:textId="77777777" w:rsidR="00A035D4" w:rsidRPr="00766BF0" w:rsidRDefault="00A035D4" w:rsidP="00766BF0">
            <w:pPr>
              <w:spacing w:after="0" w:line="240" w:lineRule="auto"/>
              <w:rPr>
                <w:rFonts w:cs="Calibri"/>
                <w:sz w:val="20"/>
                <w:szCs w:val="20"/>
              </w:rPr>
            </w:pPr>
          </w:p>
        </w:tc>
      </w:tr>
      <w:tr w:rsidR="000F0D66" w:rsidRPr="00766BF0" w14:paraId="10B565EE" w14:textId="77777777" w:rsidTr="004D7903">
        <w:tc>
          <w:tcPr>
            <w:tcW w:w="675" w:type="dxa"/>
            <w:shd w:val="clear" w:color="auto" w:fill="auto"/>
          </w:tcPr>
          <w:p w14:paraId="28F43192" w14:textId="7918D4DF" w:rsidR="000F0D66" w:rsidRDefault="00D67A2E" w:rsidP="00766BF0">
            <w:pPr>
              <w:spacing w:after="0" w:line="240" w:lineRule="auto"/>
              <w:rPr>
                <w:rFonts w:cs="Calibri"/>
                <w:sz w:val="20"/>
                <w:szCs w:val="20"/>
              </w:rPr>
            </w:pPr>
            <w:r>
              <w:rPr>
                <w:rFonts w:cs="Calibri"/>
                <w:sz w:val="20"/>
                <w:szCs w:val="20"/>
              </w:rPr>
              <w:t>12.</w:t>
            </w:r>
            <w:r w:rsidR="008B3825">
              <w:rPr>
                <w:rFonts w:cs="Calibri"/>
                <w:sz w:val="20"/>
                <w:szCs w:val="20"/>
              </w:rPr>
              <w:t>00</w:t>
            </w:r>
          </w:p>
        </w:tc>
        <w:tc>
          <w:tcPr>
            <w:tcW w:w="4253" w:type="dxa"/>
            <w:shd w:val="clear" w:color="auto" w:fill="auto"/>
          </w:tcPr>
          <w:p w14:paraId="3660F7FE" w14:textId="6404C312" w:rsidR="000F0D66" w:rsidRDefault="000F0D66" w:rsidP="00766BF0">
            <w:pPr>
              <w:spacing w:after="0" w:line="240" w:lineRule="auto"/>
              <w:rPr>
                <w:rFonts w:cs="Calibri"/>
                <w:sz w:val="20"/>
                <w:szCs w:val="20"/>
              </w:rPr>
            </w:pPr>
            <w:r>
              <w:rPr>
                <w:rFonts w:cs="Calibri"/>
                <w:sz w:val="20"/>
                <w:szCs w:val="20"/>
              </w:rPr>
              <w:t xml:space="preserve">The logical framework (The </w:t>
            </w:r>
            <w:r w:rsidR="006B1FCB">
              <w:rPr>
                <w:rFonts w:cs="Calibri"/>
                <w:sz w:val="20"/>
                <w:szCs w:val="20"/>
              </w:rPr>
              <w:t>‘</w:t>
            </w:r>
            <w:r>
              <w:rPr>
                <w:rFonts w:cs="Calibri"/>
                <w:sz w:val="20"/>
                <w:szCs w:val="20"/>
              </w:rPr>
              <w:t>Logframe</w:t>
            </w:r>
            <w:r w:rsidR="006B1FCB">
              <w:rPr>
                <w:rFonts w:cs="Calibri"/>
                <w:sz w:val="20"/>
                <w:szCs w:val="20"/>
              </w:rPr>
              <w:t>’</w:t>
            </w:r>
            <w:r>
              <w:rPr>
                <w:rFonts w:cs="Calibri"/>
                <w:sz w:val="20"/>
                <w:szCs w:val="20"/>
              </w:rPr>
              <w:t xml:space="preserve">) </w:t>
            </w:r>
          </w:p>
          <w:p w14:paraId="3DED15EE" w14:textId="77777777" w:rsidR="00CD73C1" w:rsidRDefault="00CD73C1" w:rsidP="006B1FCB">
            <w:pPr>
              <w:spacing w:after="0" w:line="240" w:lineRule="auto"/>
              <w:rPr>
                <w:rFonts w:cs="Calibri"/>
                <w:sz w:val="20"/>
                <w:szCs w:val="20"/>
              </w:rPr>
            </w:pPr>
          </w:p>
          <w:p w14:paraId="4C6AE47C" w14:textId="6A7D2069" w:rsidR="006B1FCB" w:rsidRDefault="006B1FCB" w:rsidP="00CD73C1">
            <w:pPr>
              <w:numPr>
                <w:ilvl w:val="0"/>
                <w:numId w:val="4"/>
              </w:numPr>
              <w:spacing w:after="0" w:line="240" w:lineRule="auto"/>
              <w:rPr>
                <w:rFonts w:cs="Calibri"/>
                <w:sz w:val="20"/>
                <w:szCs w:val="20"/>
              </w:rPr>
            </w:pPr>
            <w:r>
              <w:rPr>
                <w:rFonts w:cs="Calibri"/>
                <w:sz w:val="20"/>
                <w:szCs w:val="20"/>
              </w:rPr>
              <w:t xml:space="preserve">The role of the logical framework in project planning. </w:t>
            </w:r>
          </w:p>
          <w:p w14:paraId="5D515B85" w14:textId="61CB4D34" w:rsidR="006B1FCB" w:rsidRDefault="006B1FCB" w:rsidP="00CD73C1">
            <w:pPr>
              <w:numPr>
                <w:ilvl w:val="0"/>
                <w:numId w:val="4"/>
              </w:numPr>
              <w:spacing w:after="0" w:line="240" w:lineRule="auto"/>
              <w:rPr>
                <w:rFonts w:cs="Calibri"/>
                <w:sz w:val="20"/>
                <w:szCs w:val="20"/>
              </w:rPr>
            </w:pPr>
            <w:r>
              <w:rPr>
                <w:rFonts w:cs="Calibri"/>
                <w:sz w:val="20"/>
                <w:szCs w:val="20"/>
              </w:rPr>
              <w:t xml:space="preserve">The importance of planning for monitoring and evaluation. </w:t>
            </w:r>
          </w:p>
          <w:p w14:paraId="3B1E74B2" w14:textId="3A6368F8" w:rsidR="006B1FCB" w:rsidRPr="00CD73C1" w:rsidRDefault="006B1FCB" w:rsidP="00766BF0">
            <w:pPr>
              <w:numPr>
                <w:ilvl w:val="0"/>
                <w:numId w:val="4"/>
              </w:numPr>
              <w:spacing w:after="0" w:line="240" w:lineRule="auto"/>
              <w:rPr>
                <w:rFonts w:cs="Calibri"/>
                <w:sz w:val="20"/>
                <w:szCs w:val="20"/>
              </w:rPr>
            </w:pPr>
            <w:r>
              <w:rPr>
                <w:rFonts w:cs="Calibri"/>
                <w:sz w:val="20"/>
                <w:szCs w:val="20"/>
              </w:rPr>
              <w:t xml:space="preserve">Strengths and weaknesses of this model of project planning. </w:t>
            </w:r>
          </w:p>
        </w:tc>
        <w:tc>
          <w:tcPr>
            <w:tcW w:w="3402" w:type="dxa"/>
            <w:shd w:val="clear" w:color="auto" w:fill="auto"/>
          </w:tcPr>
          <w:p w14:paraId="787DA852" w14:textId="77777777" w:rsidR="006B1FCB" w:rsidRDefault="006B1FCB" w:rsidP="006B1FCB">
            <w:pPr>
              <w:spacing w:after="0" w:line="240" w:lineRule="auto"/>
              <w:rPr>
                <w:rFonts w:cs="Calibri"/>
                <w:sz w:val="20"/>
                <w:szCs w:val="20"/>
              </w:rPr>
            </w:pPr>
            <w:r>
              <w:rPr>
                <w:rFonts w:cs="Calibri"/>
                <w:sz w:val="20"/>
                <w:szCs w:val="20"/>
              </w:rPr>
              <w:t xml:space="preserve">Presentation by the course leader. </w:t>
            </w:r>
          </w:p>
          <w:p w14:paraId="2BD026E3" w14:textId="4B6F31D0" w:rsidR="00CD73C1" w:rsidRDefault="00CD73C1" w:rsidP="006B1FCB">
            <w:pPr>
              <w:spacing w:after="0" w:line="240" w:lineRule="auto"/>
              <w:rPr>
                <w:rFonts w:cs="Calibri"/>
                <w:sz w:val="20"/>
                <w:szCs w:val="20"/>
              </w:rPr>
            </w:pPr>
            <w:r>
              <w:rPr>
                <w:rFonts w:cs="Calibri"/>
                <w:sz w:val="20"/>
                <w:szCs w:val="20"/>
              </w:rPr>
              <w:t>PowerPoint</w:t>
            </w:r>
          </w:p>
          <w:p w14:paraId="03D6D70D" w14:textId="77777777" w:rsidR="00CD73C1" w:rsidRDefault="00CD73C1" w:rsidP="006B1FCB">
            <w:pPr>
              <w:spacing w:after="0" w:line="240" w:lineRule="auto"/>
              <w:rPr>
                <w:rFonts w:cs="Calibri"/>
                <w:sz w:val="20"/>
                <w:szCs w:val="20"/>
              </w:rPr>
            </w:pPr>
          </w:p>
          <w:p w14:paraId="38FF4B37" w14:textId="77777777" w:rsidR="00CD73C1" w:rsidRDefault="00CD73C1" w:rsidP="00CD73C1">
            <w:pPr>
              <w:numPr>
                <w:ilvl w:val="0"/>
                <w:numId w:val="5"/>
              </w:numPr>
              <w:spacing w:after="0" w:line="240" w:lineRule="auto"/>
              <w:rPr>
                <w:rFonts w:cs="Calibri"/>
                <w:sz w:val="20"/>
                <w:szCs w:val="20"/>
              </w:rPr>
            </w:pPr>
            <w:r>
              <w:rPr>
                <w:rFonts w:cs="Calibri"/>
                <w:sz w:val="20"/>
                <w:szCs w:val="20"/>
              </w:rPr>
              <w:t>Reviewing the key concepts (logical sequencing</w:t>
            </w:r>
          </w:p>
          <w:p w14:paraId="1B162CEF" w14:textId="77777777" w:rsidR="00CD73C1" w:rsidRDefault="00CD73C1" w:rsidP="00CD73C1">
            <w:pPr>
              <w:numPr>
                <w:ilvl w:val="0"/>
                <w:numId w:val="5"/>
              </w:numPr>
              <w:spacing w:after="0" w:line="240" w:lineRule="auto"/>
              <w:rPr>
                <w:rFonts w:cs="Calibri"/>
                <w:sz w:val="20"/>
                <w:szCs w:val="20"/>
              </w:rPr>
            </w:pPr>
            <w:r>
              <w:rPr>
                <w:rFonts w:cs="Calibri"/>
                <w:sz w:val="20"/>
                <w:szCs w:val="20"/>
              </w:rPr>
              <w:t>Relationship between activities and outcomes</w:t>
            </w:r>
          </w:p>
          <w:p w14:paraId="3BAF75DC" w14:textId="77777777" w:rsidR="00CD73C1" w:rsidRDefault="00CD73C1" w:rsidP="00CD73C1">
            <w:pPr>
              <w:numPr>
                <w:ilvl w:val="0"/>
                <w:numId w:val="5"/>
              </w:numPr>
              <w:spacing w:after="0" w:line="240" w:lineRule="auto"/>
              <w:rPr>
                <w:rFonts w:cs="Calibri"/>
                <w:sz w:val="20"/>
                <w:szCs w:val="20"/>
              </w:rPr>
            </w:pPr>
            <w:r>
              <w:rPr>
                <w:rFonts w:cs="Calibri"/>
                <w:sz w:val="20"/>
                <w:szCs w:val="20"/>
              </w:rPr>
              <w:t>Horizontal and vertical logic</w:t>
            </w:r>
          </w:p>
          <w:p w14:paraId="1A6FB585" w14:textId="253DA14D" w:rsidR="00CD73C1" w:rsidRDefault="00CD73C1" w:rsidP="00CD73C1">
            <w:pPr>
              <w:numPr>
                <w:ilvl w:val="0"/>
                <w:numId w:val="5"/>
              </w:numPr>
              <w:spacing w:after="0" w:line="240" w:lineRule="auto"/>
              <w:rPr>
                <w:rFonts w:cs="Calibri"/>
                <w:sz w:val="20"/>
                <w:szCs w:val="20"/>
              </w:rPr>
            </w:pPr>
            <w:r>
              <w:rPr>
                <w:rFonts w:cs="Calibri"/>
                <w:sz w:val="20"/>
                <w:szCs w:val="20"/>
              </w:rPr>
              <w:t xml:space="preserve">The difference between outcomes </w:t>
            </w:r>
            <w:r>
              <w:rPr>
                <w:rFonts w:cs="Calibri"/>
                <w:sz w:val="20"/>
                <w:szCs w:val="20"/>
              </w:rPr>
              <w:lastRenderedPageBreak/>
              <w:t xml:space="preserve">and impact. </w:t>
            </w:r>
          </w:p>
        </w:tc>
        <w:tc>
          <w:tcPr>
            <w:tcW w:w="3260" w:type="dxa"/>
            <w:shd w:val="clear" w:color="auto" w:fill="auto"/>
          </w:tcPr>
          <w:p w14:paraId="4A937586" w14:textId="375BFE5C" w:rsidR="000F0D66" w:rsidRPr="00766BF0" w:rsidRDefault="00E850EE" w:rsidP="00766BF0">
            <w:pPr>
              <w:spacing w:after="0" w:line="240" w:lineRule="auto"/>
              <w:rPr>
                <w:rFonts w:cs="Calibri"/>
                <w:sz w:val="20"/>
                <w:szCs w:val="20"/>
              </w:rPr>
            </w:pPr>
            <w:r>
              <w:rPr>
                <w:rFonts w:cs="Calibri"/>
                <w:sz w:val="20"/>
                <w:szCs w:val="20"/>
              </w:rPr>
              <w:lastRenderedPageBreak/>
              <w:t>An understanding of key tools used in project management.</w:t>
            </w:r>
          </w:p>
        </w:tc>
        <w:tc>
          <w:tcPr>
            <w:tcW w:w="2552" w:type="dxa"/>
            <w:shd w:val="clear" w:color="auto" w:fill="auto"/>
          </w:tcPr>
          <w:p w14:paraId="16107717" w14:textId="77777777" w:rsidR="000F0D66" w:rsidRPr="00766BF0" w:rsidRDefault="000F0D66" w:rsidP="00766BF0">
            <w:pPr>
              <w:spacing w:after="0" w:line="240" w:lineRule="auto"/>
              <w:rPr>
                <w:rFonts w:cs="Calibri"/>
                <w:sz w:val="20"/>
                <w:szCs w:val="20"/>
              </w:rPr>
            </w:pPr>
          </w:p>
        </w:tc>
      </w:tr>
      <w:tr w:rsidR="00CD73C1" w:rsidRPr="00766BF0" w14:paraId="4C959E56" w14:textId="77777777" w:rsidTr="004D7903">
        <w:tc>
          <w:tcPr>
            <w:tcW w:w="675" w:type="dxa"/>
            <w:shd w:val="clear" w:color="auto" w:fill="auto"/>
          </w:tcPr>
          <w:p w14:paraId="313A1245" w14:textId="69483218" w:rsidR="00CD73C1" w:rsidRDefault="00B0339E" w:rsidP="00766BF0">
            <w:pPr>
              <w:spacing w:after="0" w:line="240" w:lineRule="auto"/>
              <w:rPr>
                <w:rFonts w:cs="Calibri"/>
                <w:sz w:val="20"/>
                <w:szCs w:val="20"/>
              </w:rPr>
            </w:pPr>
            <w:r>
              <w:rPr>
                <w:rFonts w:cs="Calibri"/>
                <w:sz w:val="20"/>
                <w:szCs w:val="20"/>
              </w:rPr>
              <w:t>12.30</w:t>
            </w:r>
          </w:p>
        </w:tc>
        <w:tc>
          <w:tcPr>
            <w:tcW w:w="4253" w:type="dxa"/>
            <w:shd w:val="clear" w:color="auto" w:fill="auto"/>
          </w:tcPr>
          <w:p w14:paraId="1BDBA22E" w14:textId="27CC8F0D" w:rsidR="00CD73C1" w:rsidRDefault="00B0339E" w:rsidP="00766BF0">
            <w:pPr>
              <w:spacing w:after="0" w:line="240" w:lineRule="auto"/>
              <w:rPr>
                <w:rFonts w:cs="Calibri"/>
                <w:sz w:val="20"/>
                <w:szCs w:val="20"/>
              </w:rPr>
            </w:pPr>
            <w:r>
              <w:rPr>
                <w:rFonts w:cs="Calibri"/>
                <w:sz w:val="20"/>
                <w:szCs w:val="20"/>
              </w:rPr>
              <w:t>Lunch</w:t>
            </w:r>
          </w:p>
        </w:tc>
        <w:tc>
          <w:tcPr>
            <w:tcW w:w="3402" w:type="dxa"/>
            <w:shd w:val="clear" w:color="auto" w:fill="auto"/>
          </w:tcPr>
          <w:p w14:paraId="53E992A1" w14:textId="2DAA3D51" w:rsidR="00CD73C1" w:rsidRDefault="00CD73C1" w:rsidP="006B1FCB">
            <w:pPr>
              <w:spacing w:after="0" w:line="240" w:lineRule="auto"/>
              <w:rPr>
                <w:rFonts w:cs="Calibri"/>
                <w:sz w:val="20"/>
                <w:szCs w:val="20"/>
              </w:rPr>
            </w:pPr>
          </w:p>
        </w:tc>
        <w:tc>
          <w:tcPr>
            <w:tcW w:w="3260" w:type="dxa"/>
            <w:shd w:val="clear" w:color="auto" w:fill="auto"/>
          </w:tcPr>
          <w:p w14:paraId="42AB151D" w14:textId="77777777" w:rsidR="00CD73C1" w:rsidRPr="00766BF0" w:rsidRDefault="00CD73C1" w:rsidP="00766BF0">
            <w:pPr>
              <w:spacing w:after="0" w:line="240" w:lineRule="auto"/>
              <w:rPr>
                <w:rFonts w:cs="Calibri"/>
                <w:sz w:val="20"/>
                <w:szCs w:val="20"/>
              </w:rPr>
            </w:pPr>
          </w:p>
        </w:tc>
        <w:tc>
          <w:tcPr>
            <w:tcW w:w="2552" w:type="dxa"/>
            <w:shd w:val="clear" w:color="auto" w:fill="auto"/>
          </w:tcPr>
          <w:p w14:paraId="3855BF38" w14:textId="77777777" w:rsidR="00CD73C1" w:rsidRPr="00766BF0" w:rsidRDefault="00CD73C1" w:rsidP="00766BF0">
            <w:pPr>
              <w:spacing w:after="0" w:line="240" w:lineRule="auto"/>
              <w:rPr>
                <w:rFonts w:cs="Calibri"/>
                <w:sz w:val="20"/>
                <w:szCs w:val="20"/>
              </w:rPr>
            </w:pPr>
          </w:p>
        </w:tc>
      </w:tr>
      <w:tr w:rsidR="00A035D4" w:rsidRPr="00766BF0" w14:paraId="0F710E74" w14:textId="77777777" w:rsidTr="004D7903">
        <w:tc>
          <w:tcPr>
            <w:tcW w:w="675" w:type="dxa"/>
            <w:vMerge w:val="restart"/>
            <w:shd w:val="clear" w:color="auto" w:fill="auto"/>
          </w:tcPr>
          <w:p w14:paraId="5001651D" w14:textId="60952001" w:rsidR="00A035D4" w:rsidRDefault="00A035D4" w:rsidP="00766BF0">
            <w:pPr>
              <w:spacing w:after="0" w:line="240" w:lineRule="auto"/>
              <w:rPr>
                <w:rFonts w:cs="Calibri"/>
                <w:sz w:val="20"/>
                <w:szCs w:val="20"/>
              </w:rPr>
            </w:pPr>
            <w:r>
              <w:rPr>
                <w:rFonts w:cs="Calibri"/>
                <w:sz w:val="20"/>
                <w:szCs w:val="20"/>
              </w:rPr>
              <w:t xml:space="preserve">1.30 </w:t>
            </w:r>
          </w:p>
        </w:tc>
        <w:tc>
          <w:tcPr>
            <w:tcW w:w="4253" w:type="dxa"/>
            <w:shd w:val="clear" w:color="auto" w:fill="auto"/>
          </w:tcPr>
          <w:p w14:paraId="50EE831B" w14:textId="5B1EE8E4" w:rsidR="002F2675" w:rsidRPr="002F2675" w:rsidRDefault="002F2675" w:rsidP="00766BF0">
            <w:pPr>
              <w:spacing w:after="0" w:line="240" w:lineRule="auto"/>
              <w:rPr>
                <w:rFonts w:cs="Calibri"/>
                <w:b/>
                <w:bCs/>
                <w:sz w:val="20"/>
                <w:szCs w:val="20"/>
              </w:rPr>
            </w:pPr>
            <w:r w:rsidRPr="002F2675">
              <w:rPr>
                <w:rFonts w:cs="Calibri"/>
                <w:b/>
                <w:bCs/>
                <w:sz w:val="20"/>
                <w:szCs w:val="20"/>
              </w:rPr>
              <w:t>Exercise 3</w:t>
            </w:r>
          </w:p>
          <w:p w14:paraId="7C36144A" w14:textId="69288B2E" w:rsidR="00A035D4" w:rsidRDefault="00A035D4" w:rsidP="00766BF0">
            <w:pPr>
              <w:spacing w:after="0" w:line="240" w:lineRule="auto"/>
              <w:rPr>
                <w:rFonts w:cs="Calibri"/>
                <w:sz w:val="20"/>
                <w:szCs w:val="20"/>
              </w:rPr>
            </w:pPr>
            <w:r>
              <w:rPr>
                <w:rFonts w:cs="Calibri"/>
                <w:sz w:val="20"/>
                <w:szCs w:val="20"/>
              </w:rPr>
              <w:t xml:space="preserve">Reviewing an example logical framework. </w:t>
            </w:r>
          </w:p>
          <w:p w14:paraId="4D238C7D" w14:textId="3E35ED6B" w:rsidR="00A035D4" w:rsidRDefault="00A035D4" w:rsidP="00766BF0">
            <w:pPr>
              <w:spacing w:after="0" w:line="240" w:lineRule="auto"/>
              <w:rPr>
                <w:rFonts w:cs="Calibri"/>
                <w:sz w:val="20"/>
                <w:szCs w:val="20"/>
              </w:rPr>
            </w:pPr>
            <w:r>
              <w:rPr>
                <w:rFonts w:cs="Calibri"/>
                <w:sz w:val="20"/>
                <w:szCs w:val="20"/>
              </w:rPr>
              <w:t xml:space="preserve">Participants will: </w:t>
            </w:r>
          </w:p>
          <w:p w14:paraId="35E1EE99" w14:textId="77777777" w:rsidR="00A035D4" w:rsidRDefault="00A035D4" w:rsidP="00766BF0">
            <w:pPr>
              <w:spacing w:after="0" w:line="240" w:lineRule="auto"/>
              <w:rPr>
                <w:rFonts w:cs="Calibri"/>
                <w:sz w:val="20"/>
                <w:szCs w:val="20"/>
              </w:rPr>
            </w:pPr>
          </w:p>
          <w:p w14:paraId="4CC0EFF2" w14:textId="78152FAA" w:rsidR="00A035D4" w:rsidRDefault="00A035D4" w:rsidP="009C1356">
            <w:pPr>
              <w:numPr>
                <w:ilvl w:val="0"/>
                <w:numId w:val="6"/>
              </w:numPr>
              <w:spacing w:after="0" w:line="240" w:lineRule="auto"/>
              <w:rPr>
                <w:rFonts w:cs="Calibri"/>
                <w:sz w:val="20"/>
                <w:szCs w:val="20"/>
              </w:rPr>
            </w:pPr>
            <w:r>
              <w:rPr>
                <w:rFonts w:cs="Calibri"/>
                <w:sz w:val="20"/>
                <w:szCs w:val="20"/>
              </w:rPr>
              <w:t xml:space="preserve">Review a pre-prepared logical framework. </w:t>
            </w:r>
          </w:p>
          <w:p w14:paraId="5FD28790" w14:textId="05582FA5" w:rsidR="00A035D4" w:rsidRDefault="00A035D4" w:rsidP="009C1356">
            <w:pPr>
              <w:numPr>
                <w:ilvl w:val="0"/>
                <w:numId w:val="6"/>
              </w:numPr>
              <w:spacing w:after="0" w:line="240" w:lineRule="auto"/>
              <w:rPr>
                <w:rFonts w:cs="Calibri"/>
                <w:sz w:val="20"/>
                <w:szCs w:val="20"/>
              </w:rPr>
            </w:pPr>
            <w:r>
              <w:rPr>
                <w:rFonts w:cs="Calibri"/>
                <w:sz w:val="20"/>
                <w:szCs w:val="20"/>
              </w:rPr>
              <w:t>Examine it for the relationship between activities and outcomes</w:t>
            </w:r>
          </w:p>
          <w:p w14:paraId="047216E6" w14:textId="14A343AF" w:rsidR="00A035D4" w:rsidRDefault="00A035D4" w:rsidP="009C1356">
            <w:pPr>
              <w:numPr>
                <w:ilvl w:val="0"/>
                <w:numId w:val="6"/>
              </w:numPr>
              <w:spacing w:after="0" w:line="240" w:lineRule="auto"/>
              <w:rPr>
                <w:rFonts w:cs="Calibri"/>
                <w:sz w:val="20"/>
                <w:szCs w:val="20"/>
              </w:rPr>
            </w:pPr>
            <w:r>
              <w:rPr>
                <w:rFonts w:cs="Calibri"/>
                <w:sz w:val="20"/>
                <w:szCs w:val="20"/>
              </w:rPr>
              <w:t xml:space="preserve">Review its logic </w:t>
            </w:r>
          </w:p>
          <w:p w14:paraId="6090EB2A" w14:textId="0BFF4E2B" w:rsidR="00A035D4" w:rsidRDefault="00A035D4" w:rsidP="009C1356">
            <w:pPr>
              <w:numPr>
                <w:ilvl w:val="0"/>
                <w:numId w:val="6"/>
              </w:numPr>
              <w:spacing w:after="0" w:line="240" w:lineRule="auto"/>
              <w:rPr>
                <w:rFonts w:cs="Calibri"/>
                <w:sz w:val="20"/>
                <w:szCs w:val="20"/>
              </w:rPr>
            </w:pPr>
            <w:r>
              <w:rPr>
                <w:rFonts w:cs="Calibri"/>
                <w:sz w:val="20"/>
                <w:szCs w:val="20"/>
              </w:rPr>
              <w:t xml:space="preserve">Recommend changes </w:t>
            </w:r>
          </w:p>
        </w:tc>
        <w:tc>
          <w:tcPr>
            <w:tcW w:w="3402" w:type="dxa"/>
            <w:shd w:val="clear" w:color="auto" w:fill="auto"/>
          </w:tcPr>
          <w:p w14:paraId="4B468D66" w14:textId="77777777" w:rsidR="00A035D4" w:rsidRDefault="00A035D4" w:rsidP="006B1FCB">
            <w:pPr>
              <w:spacing w:after="0" w:line="240" w:lineRule="auto"/>
              <w:rPr>
                <w:rFonts w:cs="Calibri"/>
                <w:sz w:val="20"/>
                <w:szCs w:val="20"/>
              </w:rPr>
            </w:pPr>
            <w:r>
              <w:rPr>
                <w:rFonts w:cs="Calibri"/>
                <w:sz w:val="20"/>
                <w:szCs w:val="20"/>
              </w:rPr>
              <w:t>A pre-prepared logical framework will be presented and then reviewed by participants.</w:t>
            </w:r>
          </w:p>
          <w:p w14:paraId="329A9E19" w14:textId="5197B7B0" w:rsidR="00A035D4" w:rsidRDefault="00A035D4" w:rsidP="006B1FCB">
            <w:pPr>
              <w:spacing w:after="0" w:line="240" w:lineRule="auto"/>
              <w:rPr>
                <w:rFonts w:cs="Calibri"/>
                <w:sz w:val="20"/>
                <w:szCs w:val="20"/>
              </w:rPr>
            </w:pPr>
            <w:r>
              <w:rPr>
                <w:rFonts w:cs="Calibri"/>
                <w:sz w:val="20"/>
                <w:szCs w:val="20"/>
              </w:rPr>
              <w:t xml:space="preserve">Group work. </w:t>
            </w:r>
          </w:p>
        </w:tc>
        <w:tc>
          <w:tcPr>
            <w:tcW w:w="3260" w:type="dxa"/>
            <w:shd w:val="clear" w:color="auto" w:fill="auto"/>
          </w:tcPr>
          <w:p w14:paraId="70AFF7E0" w14:textId="5F39E417" w:rsidR="00A035D4" w:rsidRPr="00766BF0" w:rsidRDefault="00E850EE" w:rsidP="00766BF0">
            <w:pPr>
              <w:spacing w:after="0" w:line="240" w:lineRule="auto"/>
              <w:rPr>
                <w:rFonts w:cs="Calibri"/>
                <w:sz w:val="20"/>
                <w:szCs w:val="20"/>
              </w:rPr>
            </w:pPr>
            <w:r>
              <w:rPr>
                <w:rFonts w:cs="Calibri"/>
                <w:sz w:val="20"/>
                <w:szCs w:val="20"/>
              </w:rPr>
              <w:t>An understanding of key tools used in project management.</w:t>
            </w:r>
          </w:p>
        </w:tc>
        <w:tc>
          <w:tcPr>
            <w:tcW w:w="2552" w:type="dxa"/>
            <w:shd w:val="clear" w:color="auto" w:fill="auto"/>
          </w:tcPr>
          <w:p w14:paraId="29C54191" w14:textId="16DF02A7" w:rsidR="00A035D4" w:rsidRPr="00766BF0" w:rsidRDefault="004D7903" w:rsidP="00766BF0">
            <w:pPr>
              <w:spacing w:after="0" w:line="240" w:lineRule="auto"/>
              <w:rPr>
                <w:rFonts w:cs="Calibri"/>
                <w:sz w:val="20"/>
                <w:szCs w:val="20"/>
              </w:rPr>
            </w:pPr>
            <w:r>
              <w:rPr>
                <w:rFonts w:cs="Calibri"/>
                <w:sz w:val="20"/>
                <w:szCs w:val="20"/>
              </w:rPr>
              <w:t xml:space="preserve">The example log frame is from a centre for children with a disability in Sri Lanka and is used with the charity’s permission. </w:t>
            </w:r>
          </w:p>
        </w:tc>
      </w:tr>
      <w:tr w:rsidR="00A035D4" w:rsidRPr="00766BF0" w14:paraId="3A399EEE" w14:textId="77777777" w:rsidTr="004D7903">
        <w:tc>
          <w:tcPr>
            <w:tcW w:w="675" w:type="dxa"/>
            <w:vMerge/>
            <w:shd w:val="clear" w:color="auto" w:fill="auto"/>
          </w:tcPr>
          <w:p w14:paraId="7A823E78" w14:textId="77777777" w:rsidR="00A035D4" w:rsidRDefault="00A035D4" w:rsidP="00766BF0">
            <w:pPr>
              <w:spacing w:after="0" w:line="240" w:lineRule="auto"/>
              <w:rPr>
                <w:rFonts w:cs="Calibri"/>
                <w:sz w:val="20"/>
                <w:szCs w:val="20"/>
              </w:rPr>
            </w:pPr>
          </w:p>
        </w:tc>
        <w:tc>
          <w:tcPr>
            <w:tcW w:w="4253" w:type="dxa"/>
            <w:shd w:val="clear" w:color="auto" w:fill="auto"/>
          </w:tcPr>
          <w:p w14:paraId="63C6D213" w14:textId="470BED15" w:rsidR="00BF7886" w:rsidRPr="00BF7886" w:rsidRDefault="00BF7886" w:rsidP="00766BF0">
            <w:pPr>
              <w:spacing w:after="0" w:line="240" w:lineRule="auto"/>
              <w:rPr>
                <w:rFonts w:cs="Calibri"/>
                <w:b/>
                <w:bCs/>
                <w:sz w:val="20"/>
                <w:szCs w:val="20"/>
              </w:rPr>
            </w:pPr>
            <w:r w:rsidRPr="00BF7886">
              <w:rPr>
                <w:rFonts w:cs="Calibri"/>
                <w:b/>
                <w:bCs/>
                <w:sz w:val="20"/>
                <w:szCs w:val="20"/>
              </w:rPr>
              <w:t xml:space="preserve">Exercise </w:t>
            </w:r>
            <w:r w:rsidR="002F2675">
              <w:rPr>
                <w:rFonts w:cs="Calibri"/>
                <w:b/>
                <w:bCs/>
                <w:sz w:val="20"/>
                <w:szCs w:val="20"/>
              </w:rPr>
              <w:t>4</w:t>
            </w:r>
          </w:p>
          <w:p w14:paraId="748D450C" w14:textId="104C94A4" w:rsidR="001F61EF" w:rsidRPr="00D1130F" w:rsidRDefault="001F61EF" w:rsidP="00766BF0">
            <w:pPr>
              <w:spacing w:after="0" w:line="240" w:lineRule="auto"/>
              <w:rPr>
                <w:rFonts w:cs="Calibri"/>
                <w:sz w:val="20"/>
                <w:szCs w:val="20"/>
              </w:rPr>
            </w:pPr>
            <w:r w:rsidRPr="00D1130F">
              <w:rPr>
                <w:rFonts w:cs="Calibri"/>
                <w:sz w:val="20"/>
                <w:szCs w:val="20"/>
              </w:rPr>
              <w:t xml:space="preserve">Lessons from the field. </w:t>
            </w:r>
          </w:p>
          <w:p w14:paraId="71A38A09" w14:textId="2500289D" w:rsidR="00BF7886" w:rsidRPr="001F61EF" w:rsidRDefault="00BF7886" w:rsidP="00766BF0">
            <w:pPr>
              <w:spacing w:after="0" w:line="240" w:lineRule="auto"/>
              <w:rPr>
                <w:rFonts w:cs="Calibri"/>
                <w:b/>
                <w:bCs/>
                <w:sz w:val="20"/>
                <w:szCs w:val="20"/>
              </w:rPr>
            </w:pPr>
            <w:r w:rsidRPr="00D1130F">
              <w:rPr>
                <w:rFonts w:cs="Calibri"/>
                <w:sz w:val="20"/>
                <w:szCs w:val="20"/>
              </w:rPr>
              <w:t xml:space="preserve">Experiences with the Logical Framework. </w:t>
            </w:r>
            <w:r w:rsidR="001F61EF" w:rsidRPr="00D1130F">
              <w:rPr>
                <w:rFonts w:cs="Calibri"/>
                <w:sz w:val="20"/>
                <w:szCs w:val="20"/>
              </w:rPr>
              <w:t>Questions, discussion, and debate</w:t>
            </w:r>
          </w:p>
        </w:tc>
        <w:tc>
          <w:tcPr>
            <w:tcW w:w="3402" w:type="dxa"/>
            <w:shd w:val="clear" w:color="auto" w:fill="auto"/>
          </w:tcPr>
          <w:p w14:paraId="07A7CC2B" w14:textId="324AF631" w:rsidR="00A035D4" w:rsidRDefault="00E850EE" w:rsidP="006B1FCB">
            <w:pPr>
              <w:spacing w:after="0" w:line="240" w:lineRule="auto"/>
              <w:rPr>
                <w:rFonts w:cs="Calibri"/>
                <w:sz w:val="20"/>
                <w:szCs w:val="20"/>
              </w:rPr>
            </w:pPr>
            <w:r>
              <w:rPr>
                <w:rFonts w:cs="Calibri"/>
                <w:sz w:val="20"/>
                <w:szCs w:val="20"/>
              </w:rPr>
              <w:t xml:space="preserve">Facilitated discussion. </w:t>
            </w:r>
          </w:p>
          <w:p w14:paraId="29F372A2" w14:textId="70DD554C" w:rsidR="00E850EE" w:rsidRDefault="00E850EE" w:rsidP="006B1FCB">
            <w:pPr>
              <w:spacing w:after="0" w:line="240" w:lineRule="auto"/>
              <w:rPr>
                <w:rFonts w:cs="Calibri"/>
                <w:sz w:val="20"/>
                <w:szCs w:val="20"/>
              </w:rPr>
            </w:pPr>
            <w:r w:rsidRPr="00D1130F">
              <w:rPr>
                <w:rFonts w:cs="Calibri"/>
                <w:sz w:val="20"/>
                <w:szCs w:val="20"/>
              </w:rPr>
              <w:t>Questions, discussion, and debate</w:t>
            </w:r>
          </w:p>
        </w:tc>
        <w:tc>
          <w:tcPr>
            <w:tcW w:w="3260" w:type="dxa"/>
            <w:shd w:val="clear" w:color="auto" w:fill="auto"/>
          </w:tcPr>
          <w:p w14:paraId="7B8171F6" w14:textId="71707BFE" w:rsidR="00A035D4" w:rsidRPr="00766BF0" w:rsidRDefault="00750403" w:rsidP="00766BF0">
            <w:pPr>
              <w:spacing w:after="0" w:line="240" w:lineRule="auto"/>
              <w:rPr>
                <w:rFonts w:cs="Calibri"/>
                <w:sz w:val="20"/>
                <w:szCs w:val="20"/>
              </w:rPr>
            </w:pPr>
            <w:r>
              <w:rPr>
                <w:rFonts w:cs="Calibri"/>
                <w:sz w:val="20"/>
                <w:szCs w:val="20"/>
              </w:rPr>
              <w:t xml:space="preserve">Participants learn from one another. Theory is grounded in the experience of field reality. </w:t>
            </w:r>
          </w:p>
        </w:tc>
        <w:tc>
          <w:tcPr>
            <w:tcW w:w="2552" w:type="dxa"/>
            <w:shd w:val="clear" w:color="auto" w:fill="auto"/>
          </w:tcPr>
          <w:p w14:paraId="2FFDE4A7" w14:textId="77777777" w:rsidR="00A035D4" w:rsidRPr="00766BF0" w:rsidRDefault="00A035D4" w:rsidP="00766BF0">
            <w:pPr>
              <w:spacing w:after="0" w:line="240" w:lineRule="auto"/>
              <w:rPr>
                <w:rFonts w:cs="Calibri"/>
                <w:sz w:val="20"/>
                <w:szCs w:val="20"/>
              </w:rPr>
            </w:pPr>
          </w:p>
        </w:tc>
      </w:tr>
      <w:tr w:rsidR="000B06CE" w:rsidRPr="00766BF0" w14:paraId="616064D2" w14:textId="77777777" w:rsidTr="004D7903">
        <w:tc>
          <w:tcPr>
            <w:tcW w:w="675" w:type="dxa"/>
            <w:vMerge w:val="restart"/>
            <w:shd w:val="clear" w:color="auto" w:fill="auto"/>
          </w:tcPr>
          <w:p w14:paraId="7418A46E" w14:textId="537A2988" w:rsidR="000B06CE" w:rsidRDefault="000B06CE" w:rsidP="00766BF0">
            <w:pPr>
              <w:spacing w:after="0" w:line="240" w:lineRule="auto"/>
              <w:rPr>
                <w:rFonts w:cs="Calibri"/>
                <w:sz w:val="20"/>
                <w:szCs w:val="20"/>
              </w:rPr>
            </w:pPr>
            <w:r>
              <w:rPr>
                <w:rFonts w:cs="Calibri"/>
                <w:sz w:val="20"/>
                <w:szCs w:val="20"/>
              </w:rPr>
              <w:t>2.30</w:t>
            </w:r>
          </w:p>
        </w:tc>
        <w:tc>
          <w:tcPr>
            <w:tcW w:w="4253" w:type="dxa"/>
            <w:vMerge w:val="restart"/>
            <w:shd w:val="clear" w:color="auto" w:fill="auto"/>
          </w:tcPr>
          <w:p w14:paraId="7D1A677A" w14:textId="2F611D8E" w:rsidR="000B06CE" w:rsidRDefault="000B06CE" w:rsidP="00766BF0">
            <w:pPr>
              <w:spacing w:after="0" w:line="240" w:lineRule="auto"/>
              <w:rPr>
                <w:rFonts w:cs="Calibri"/>
                <w:sz w:val="20"/>
                <w:szCs w:val="20"/>
              </w:rPr>
            </w:pPr>
            <w:r>
              <w:rPr>
                <w:rFonts w:cs="Calibri"/>
                <w:sz w:val="20"/>
                <w:szCs w:val="20"/>
              </w:rPr>
              <w:t xml:space="preserve">An introduction to the theory of change. </w:t>
            </w:r>
          </w:p>
          <w:p w14:paraId="2B2A8B0C" w14:textId="06911F68" w:rsidR="000B06CE" w:rsidRDefault="000B06CE" w:rsidP="00766BF0">
            <w:pPr>
              <w:spacing w:after="0" w:line="240" w:lineRule="auto"/>
              <w:rPr>
                <w:rFonts w:cs="Calibri"/>
                <w:sz w:val="20"/>
                <w:szCs w:val="20"/>
              </w:rPr>
            </w:pPr>
            <w:r>
              <w:rPr>
                <w:rFonts w:cs="Calibri"/>
                <w:sz w:val="20"/>
                <w:szCs w:val="20"/>
              </w:rPr>
              <w:t xml:space="preserve">What is it? What does it look like? </w:t>
            </w:r>
          </w:p>
          <w:p w14:paraId="5F6440B3" w14:textId="53B72FD8" w:rsidR="000B06CE" w:rsidRDefault="000B06CE" w:rsidP="00766BF0">
            <w:pPr>
              <w:spacing w:after="0" w:line="240" w:lineRule="auto"/>
              <w:rPr>
                <w:rFonts w:cs="Calibri"/>
                <w:sz w:val="20"/>
                <w:szCs w:val="20"/>
              </w:rPr>
            </w:pPr>
            <w:r>
              <w:rPr>
                <w:rFonts w:cs="Calibri"/>
                <w:sz w:val="20"/>
                <w:szCs w:val="20"/>
              </w:rPr>
              <w:t xml:space="preserve">How do we use it? </w:t>
            </w:r>
          </w:p>
          <w:p w14:paraId="1A1D14B9" w14:textId="77777777" w:rsidR="000B06CE" w:rsidRDefault="000B06CE" w:rsidP="00766BF0">
            <w:pPr>
              <w:spacing w:after="0" w:line="240" w:lineRule="auto"/>
              <w:rPr>
                <w:rFonts w:cs="Calibri"/>
                <w:sz w:val="20"/>
                <w:szCs w:val="20"/>
              </w:rPr>
            </w:pPr>
          </w:p>
          <w:p w14:paraId="70690AFE" w14:textId="1A250AD4" w:rsidR="000B06CE" w:rsidRDefault="000B06CE" w:rsidP="00766BF0">
            <w:pPr>
              <w:spacing w:after="0" w:line="240" w:lineRule="auto"/>
              <w:rPr>
                <w:rFonts w:cs="Calibri"/>
                <w:sz w:val="20"/>
                <w:szCs w:val="20"/>
              </w:rPr>
            </w:pPr>
          </w:p>
        </w:tc>
        <w:tc>
          <w:tcPr>
            <w:tcW w:w="3402" w:type="dxa"/>
            <w:shd w:val="clear" w:color="auto" w:fill="auto"/>
          </w:tcPr>
          <w:p w14:paraId="3B8D56FE" w14:textId="77777777" w:rsidR="000B06CE" w:rsidRDefault="000B06CE" w:rsidP="000B06CE">
            <w:pPr>
              <w:spacing w:after="0" w:line="240" w:lineRule="auto"/>
              <w:rPr>
                <w:rFonts w:cs="Calibri"/>
                <w:sz w:val="20"/>
                <w:szCs w:val="20"/>
              </w:rPr>
            </w:pPr>
            <w:r>
              <w:rPr>
                <w:rFonts w:cs="Calibri"/>
                <w:sz w:val="20"/>
                <w:szCs w:val="20"/>
              </w:rPr>
              <w:t xml:space="preserve">Presentation by the course leader. </w:t>
            </w:r>
          </w:p>
          <w:p w14:paraId="0BAFBA02" w14:textId="77777777" w:rsidR="000B06CE" w:rsidRDefault="00A035D4" w:rsidP="000B06CE">
            <w:pPr>
              <w:spacing w:after="0" w:line="240" w:lineRule="auto"/>
              <w:rPr>
                <w:rFonts w:cs="Calibri"/>
                <w:sz w:val="20"/>
                <w:szCs w:val="20"/>
              </w:rPr>
            </w:pPr>
            <w:r>
              <w:rPr>
                <w:rFonts w:cs="Calibri"/>
                <w:sz w:val="20"/>
                <w:szCs w:val="20"/>
              </w:rPr>
              <w:t xml:space="preserve">Reviewing the key concepts </w:t>
            </w:r>
            <w:r w:rsidR="000B06CE">
              <w:rPr>
                <w:rFonts w:cs="Calibri"/>
                <w:sz w:val="20"/>
                <w:szCs w:val="20"/>
              </w:rPr>
              <w:t>PowerPoint</w:t>
            </w:r>
            <w:r w:rsidR="000A0839">
              <w:rPr>
                <w:rFonts w:cs="Calibri"/>
                <w:sz w:val="20"/>
                <w:szCs w:val="20"/>
              </w:rPr>
              <w:t xml:space="preserve"> and discussion. </w:t>
            </w:r>
          </w:p>
          <w:p w14:paraId="08D79602" w14:textId="7FFB085A" w:rsidR="00824147" w:rsidRPr="000B06CE" w:rsidRDefault="00824147" w:rsidP="000B06CE">
            <w:pPr>
              <w:spacing w:after="0" w:line="240" w:lineRule="auto"/>
              <w:rPr>
                <w:rFonts w:cs="Calibri"/>
                <w:sz w:val="20"/>
                <w:szCs w:val="20"/>
              </w:rPr>
            </w:pPr>
            <w:r>
              <w:rPr>
                <w:rFonts w:cs="Calibri"/>
                <w:sz w:val="20"/>
                <w:szCs w:val="20"/>
              </w:rPr>
              <w:t xml:space="preserve">Examples of TOC are provided. </w:t>
            </w:r>
          </w:p>
        </w:tc>
        <w:tc>
          <w:tcPr>
            <w:tcW w:w="3260" w:type="dxa"/>
            <w:shd w:val="clear" w:color="auto" w:fill="auto"/>
          </w:tcPr>
          <w:p w14:paraId="51A27536" w14:textId="3AB4A7A6" w:rsidR="000B06CE" w:rsidRPr="00766BF0" w:rsidRDefault="00750403" w:rsidP="00766BF0">
            <w:pPr>
              <w:spacing w:after="0" w:line="240" w:lineRule="auto"/>
              <w:rPr>
                <w:rFonts w:cs="Calibri"/>
                <w:sz w:val="20"/>
                <w:szCs w:val="20"/>
              </w:rPr>
            </w:pPr>
            <w:r>
              <w:rPr>
                <w:rFonts w:cs="Calibri"/>
                <w:sz w:val="20"/>
                <w:szCs w:val="20"/>
              </w:rPr>
              <w:t>An understanding of key tools used in project management.</w:t>
            </w:r>
          </w:p>
        </w:tc>
        <w:tc>
          <w:tcPr>
            <w:tcW w:w="2552" w:type="dxa"/>
            <w:shd w:val="clear" w:color="auto" w:fill="auto"/>
          </w:tcPr>
          <w:p w14:paraId="60777214" w14:textId="77777777" w:rsidR="000B06CE" w:rsidRPr="00766BF0" w:rsidRDefault="000B06CE" w:rsidP="00766BF0">
            <w:pPr>
              <w:spacing w:after="0" w:line="240" w:lineRule="auto"/>
              <w:rPr>
                <w:rFonts w:cs="Calibri"/>
                <w:sz w:val="20"/>
                <w:szCs w:val="20"/>
              </w:rPr>
            </w:pPr>
          </w:p>
        </w:tc>
      </w:tr>
      <w:tr w:rsidR="000B06CE" w:rsidRPr="00766BF0" w14:paraId="7805B74C" w14:textId="77777777" w:rsidTr="004D7903">
        <w:tc>
          <w:tcPr>
            <w:tcW w:w="675" w:type="dxa"/>
            <w:vMerge/>
            <w:shd w:val="clear" w:color="auto" w:fill="auto"/>
          </w:tcPr>
          <w:p w14:paraId="0255E601" w14:textId="77777777" w:rsidR="000B06CE" w:rsidRDefault="000B06CE" w:rsidP="00766BF0">
            <w:pPr>
              <w:spacing w:after="0" w:line="240" w:lineRule="auto"/>
              <w:rPr>
                <w:rFonts w:cs="Calibri"/>
                <w:sz w:val="20"/>
                <w:szCs w:val="20"/>
              </w:rPr>
            </w:pPr>
          </w:p>
        </w:tc>
        <w:tc>
          <w:tcPr>
            <w:tcW w:w="4253" w:type="dxa"/>
            <w:vMerge/>
            <w:shd w:val="clear" w:color="auto" w:fill="auto"/>
          </w:tcPr>
          <w:p w14:paraId="34656930" w14:textId="77777777" w:rsidR="000B06CE" w:rsidRDefault="000B06CE" w:rsidP="00766BF0">
            <w:pPr>
              <w:spacing w:after="0" w:line="240" w:lineRule="auto"/>
              <w:rPr>
                <w:rFonts w:cs="Calibri"/>
                <w:sz w:val="20"/>
                <w:szCs w:val="20"/>
              </w:rPr>
            </w:pPr>
          </w:p>
        </w:tc>
        <w:tc>
          <w:tcPr>
            <w:tcW w:w="3402" w:type="dxa"/>
            <w:shd w:val="clear" w:color="auto" w:fill="auto"/>
          </w:tcPr>
          <w:p w14:paraId="285DC1F5" w14:textId="2B63AA5F" w:rsidR="000B06CE" w:rsidRDefault="000B06CE" w:rsidP="000B06CE">
            <w:pPr>
              <w:spacing w:after="0" w:line="240" w:lineRule="auto"/>
              <w:rPr>
                <w:rFonts w:cs="Calibri"/>
                <w:sz w:val="20"/>
                <w:szCs w:val="20"/>
              </w:rPr>
            </w:pPr>
            <w:r>
              <w:rPr>
                <w:rFonts w:cs="Calibri"/>
                <w:sz w:val="20"/>
                <w:szCs w:val="20"/>
              </w:rPr>
              <w:t xml:space="preserve">A pre-prepared </w:t>
            </w:r>
            <w:r w:rsidR="000A0839">
              <w:rPr>
                <w:rFonts w:cs="Calibri"/>
                <w:sz w:val="20"/>
                <w:szCs w:val="20"/>
              </w:rPr>
              <w:t>Theory of Change</w:t>
            </w:r>
            <w:r>
              <w:rPr>
                <w:rFonts w:cs="Calibri"/>
                <w:sz w:val="20"/>
                <w:szCs w:val="20"/>
              </w:rPr>
              <w:t xml:space="preserve"> will be presented and then reviewed by participants.</w:t>
            </w:r>
          </w:p>
          <w:p w14:paraId="31813274" w14:textId="2FE6A0F5" w:rsidR="000B06CE" w:rsidRDefault="000B06CE" w:rsidP="000B06CE">
            <w:pPr>
              <w:spacing w:after="0" w:line="240" w:lineRule="auto"/>
              <w:rPr>
                <w:rFonts w:cs="Calibri"/>
                <w:sz w:val="20"/>
                <w:szCs w:val="20"/>
              </w:rPr>
            </w:pPr>
            <w:r>
              <w:rPr>
                <w:rFonts w:cs="Calibri"/>
                <w:sz w:val="20"/>
                <w:szCs w:val="20"/>
              </w:rPr>
              <w:t>Group work.</w:t>
            </w:r>
          </w:p>
        </w:tc>
        <w:tc>
          <w:tcPr>
            <w:tcW w:w="3260" w:type="dxa"/>
            <w:shd w:val="clear" w:color="auto" w:fill="auto"/>
          </w:tcPr>
          <w:p w14:paraId="447958B8" w14:textId="77777777" w:rsidR="000B06CE" w:rsidRPr="00766BF0" w:rsidRDefault="000B06CE" w:rsidP="00766BF0">
            <w:pPr>
              <w:spacing w:after="0" w:line="240" w:lineRule="auto"/>
              <w:rPr>
                <w:rFonts w:cs="Calibri"/>
                <w:sz w:val="20"/>
                <w:szCs w:val="20"/>
              </w:rPr>
            </w:pPr>
          </w:p>
        </w:tc>
        <w:tc>
          <w:tcPr>
            <w:tcW w:w="2552" w:type="dxa"/>
            <w:shd w:val="clear" w:color="auto" w:fill="auto"/>
          </w:tcPr>
          <w:p w14:paraId="7E4D56BE" w14:textId="1B67DF8E" w:rsidR="000B06CE" w:rsidRPr="00766BF0" w:rsidRDefault="004D7903" w:rsidP="00766BF0">
            <w:pPr>
              <w:spacing w:after="0" w:line="240" w:lineRule="auto"/>
              <w:rPr>
                <w:rFonts w:cs="Calibri"/>
                <w:sz w:val="20"/>
                <w:szCs w:val="20"/>
              </w:rPr>
            </w:pPr>
            <w:r>
              <w:rPr>
                <w:rFonts w:cs="Calibri"/>
                <w:sz w:val="20"/>
                <w:szCs w:val="20"/>
              </w:rPr>
              <w:t>The example TOC is from a centre for children with a disability in Sri Lanka and is used with the charity’s permission</w:t>
            </w:r>
            <w:r w:rsidR="00824147">
              <w:rPr>
                <w:rFonts w:cs="Calibri"/>
                <w:sz w:val="20"/>
                <w:szCs w:val="20"/>
              </w:rPr>
              <w:t xml:space="preserve"> with their permission. </w:t>
            </w:r>
          </w:p>
        </w:tc>
      </w:tr>
      <w:tr w:rsidR="001F61EF" w:rsidRPr="00766BF0" w14:paraId="0EE8DBDE" w14:textId="77777777" w:rsidTr="004D7903">
        <w:tc>
          <w:tcPr>
            <w:tcW w:w="675" w:type="dxa"/>
            <w:shd w:val="clear" w:color="auto" w:fill="auto"/>
          </w:tcPr>
          <w:p w14:paraId="3486CEF1" w14:textId="7AD48269" w:rsidR="001F61EF" w:rsidRDefault="001F61EF" w:rsidP="00766BF0">
            <w:pPr>
              <w:spacing w:after="0" w:line="240" w:lineRule="auto"/>
              <w:rPr>
                <w:rFonts w:cs="Calibri"/>
                <w:sz w:val="20"/>
                <w:szCs w:val="20"/>
              </w:rPr>
            </w:pPr>
            <w:r>
              <w:rPr>
                <w:rFonts w:cs="Calibri"/>
                <w:sz w:val="20"/>
                <w:szCs w:val="20"/>
              </w:rPr>
              <w:t>3.30</w:t>
            </w:r>
          </w:p>
        </w:tc>
        <w:tc>
          <w:tcPr>
            <w:tcW w:w="4253" w:type="dxa"/>
            <w:shd w:val="clear" w:color="auto" w:fill="auto"/>
          </w:tcPr>
          <w:p w14:paraId="018FAB98" w14:textId="5B6EE7F1" w:rsidR="001F61EF" w:rsidRPr="001F61EF" w:rsidRDefault="001F61EF" w:rsidP="00766BF0">
            <w:pPr>
              <w:spacing w:after="0" w:line="240" w:lineRule="auto"/>
              <w:rPr>
                <w:rFonts w:cs="Calibri"/>
                <w:b/>
                <w:bCs/>
                <w:sz w:val="20"/>
                <w:szCs w:val="20"/>
              </w:rPr>
            </w:pPr>
            <w:r w:rsidRPr="001F61EF">
              <w:rPr>
                <w:rFonts w:cs="Calibri"/>
                <w:b/>
                <w:bCs/>
                <w:sz w:val="20"/>
                <w:szCs w:val="20"/>
              </w:rPr>
              <w:t xml:space="preserve">Exercise </w:t>
            </w:r>
            <w:r w:rsidR="002F2675">
              <w:rPr>
                <w:rFonts w:cs="Calibri"/>
                <w:b/>
                <w:bCs/>
                <w:sz w:val="20"/>
                <w:szCs w:val="20"/>
              </w:rPr>
              <w:t>5</w:t>
            </w:r>
          </w:p>
          <w:p w14:paraId="01F3780C" w14:textId="5BFF281D" w:rsidR="001F61EF" w:rsidRPr="00D1130F" w:rsidRDefault="001F61EF" w:rsidP="00766BF0">
            <w:pPr>
              <w:spacing w:after="0" w:line="240" w:lineRule="auto"/>
              <w:rPr>
                <w:rFonts w:cs="Calibri"/>
                <w:sz w:val="20"/>
                <w:szCs w:val="20"/>
              </w:rPr>
            </w:pPr>
            <w:r w:rsidRPr="00D1130F">
              <w:rPr>
                <w:rFonts w:cs="Calibri"/>
                <w:sz w:val="20"/>
                <w:szCs w:val="20"/>
              </w:rPr>
              <w:t xml:space="preserve">Lessons from the field. </w:t>
            </w:r>
          </w:p>
          <w:p w14:paraId="19F84848" w14:textId="77777777" w:rsidR="001F61EF" w:rsidRPr="00D1130F" w:rsidRDefault="001F61EF" w:rsidP="00766BF0">
            <w:pPr>
              <w:spacing w:after="0" w:line="240" w:lineRule="auto"/>
              <w:rPr>
                <w:rFonts w:cs="Calibri"/>
                <w:sz w:val="20"/>
                <w:szCs w:val="20"/>
              </w:rPr>
            </w:pPr>
            <w:r w:rsidRPr="00D1130F">
              <w:rPr>
                <w:rFonts w:cs="Calibri"/>
                <w:sz w:val="20"/>
                <w:szCs w:val="20"/>
              </w:rPr>
              <w:t xml:space="preserve">Experiences with the Theory of Change. </w:t>
            </w:r>
          </w:p>
          <w:p w14:paraId="32BDCD17" w14:textId="64F9AC86" w:rsidR="001F61EF" w:rsidRDefault="001F61EF" w:rsidP="00766BF0">
            <w:pPr>
              <w:spacing w:after="0" w:line="240" w:lineRule="auto"/>
              <w:rPr>
                <w:rFonts w:cs="Calibri"/>
                <w:sz w:val="20"/>
                <w:szCs w:val="20"/>
              </w:rPr>
            </w:pPr>
            <w:r w:rsidRPr="00D1130F">
              <w:rPr>
                <w:rFonts w:cs="Calibri"/>
                <w:sz w:val="20"/>
                <w:szCs w:val="20"/>
              </w:rPr>
              <w:t>Questions, discussion, and debate</w:t>
            </w:r>
          </w:p>
        </w:tc>
        <w:tc>
          <w:tcPr>
            <w:tcW w:w="3402" w:type="dxa"/>
            <w:shd w:val="clear" w:color="auto" w:fill="auto"/>
          </w:tcPr>
          <w:p w14:paraId="3671C785" w14:textId="77777777" w:rsidR="001F61EF" w:rsidRDefault="001F61EF" w:rsidP="000B06CE">
            <w:pPr>
              <w:spacing w:after="0" w:line="240" w:lineRule="auto"/>
              <w:rPr>
                <w:rFonts w:cs="Calibri"/>
                <w:sz w:val="20"/>
                <w:szCs w:val="20"/>
              </w:rPr>
            </w:pPr>
          </w:p>
        </w:tc>
        <w:tc>
          <w:tcPr>
            <w:tcW w:w="3260" w:type="dxa"/>
            <w:shd w:val="clear" w:color="auto" w:fill="auto"/>
          </w:tcPr>
          <w:p w14:paraId="45FFFCD4" w14:textId="1BB14688" w:rsidR="001F61EF" w:rsidRPr="00766BF0" w:rsidRDefault="00750403" w:rsidP="00766BF0">
            <w:pPr>
              <w:spacing w:after="0" w:line="240" w:lineRule="auto"/>
              <w:rPr>
                <w:rFonts w:cs="Calibri"/>
                <w:sz w:val="20"/>
                <w:szCs w:val="20"/>
              </w:rPr>
            </w:pPr>
            <w:r>
              <w:rPr>
                <w:rFonts w:cs="Calibri"/>
                <w:sz w:val="20"/>
                <w:szCs w:val="20"/>
              </w:rPr>
              <w:t>Participants learn from one another. Theory is grounded in the experience of field reality.</w:t>
            </w:r>
          </w:p>
        </w:tc>
        <w:tc>
          <w:tcPr>
            <w:tcW w:w="2552" w:type="dxa"/>
            <w:shd w:val="clear" w:color="auto" w:fill="auto"/>
          </w:tcPr>
          <w:p w14:paraId="08931DBF" w14:textId="77777777" w:rsidR="001F61EF" w:rsidRPr="00766BF0" w:rsidRDefault="001F61EF" w:rsidP="00766BF0">
            <w:pPr>
              <w:spacing w:after="0" w:line="240" w:lineRule="auto"/>
              <w:rPr>
                <w:rFonts w:cs="Calibri"/>
                <w:sz w:val="20"/>
                <w:szCs w:val="20"/>
              </w:rPr>
            </w:pPr>
          </w:p>
        </w:tc>
      </w:tr>
      <w:tr w:rsidR="009C1356" w:rsidRPr="00766BF0" w14:paraId="5D2BEC08" w14:textId="77777777" w:rsidTr="004D7903">
        <w:tc>
          <w:tcPr>
            <w:tcW w:w="675" w:type="dxa"/>
            <w:shd w:val="clear" w:color="auto" w:fill="auto"/>
          </w:tcPr>
          <w:p w14:paraId="28B49E52" w14:textId="5265C79F" w:rsidR="009C1356" w:rsidRDefault="000B06CE" w:rsidP="00766BF0">
            <w:pPr>
              <w:spacing w:after="0" w:line="240" w:lineRule="auto"/>
              <w:rPr>
                <w:rFonts w:cs="Calibri"/>
                <w:sz w:val="20"/>
                <w:szCs w:val="20"/>
              </w:rPr>
            </w:pPr>
            <w:r>
              <w:rPr>
                <w:rFonts w:cs="Calibri"/>
                <w:sz w:val="20"/>
                <w:szCs w:val="20"/>
              </w:rPr>
              <w:t>3.30</w:t>
            </w:r>
          </w:p>
        </w:tc>
        <w:tc>
          <w:tcPr>
            <w:tcW w:w="4253" w:type="dxa"/>
            <w:shd w:val="clear" w:color="auto" w:fill="auto"/>
          </w:tcPr>
          <w:p w14:paraId="342A8968" w14:textId="76308BB7" w:rsidR="009C1356" w:rsidRDefault="000B06CE" w:rsidP="00766BF0">
            <w:pPr>
              <w:spacing w:after="0" w:line="240" w:lineRule="auto"/>
              <w:rPr>
                <w:rFonts w:cs="Calibri"/>
                <w:sz w:val="20"/>
                <w:szCs w:val="20"/>
              </w:rPr>
            </w:pPr>
            <w:r>
              <w:rPr>
                <w:rFonts w:cs="Calibri"/>
                <w:sz w:val="20"/>
                <w:szCs w:val="20"/>
              </w:rPr>
              <w:t>Summary of Day 1</w:t>
            </w:r>
          </w:p>
        </w:tc>
        <w:tc>
          <w:tcPr>
            <w:tcW w:w="3402" w:type="dxa"/>
            <w:shd w:val="clear" w:color="auto" w:fill="auto"/>
          </w:tcPr>
          <w:p w14:paraId="40C46EE3" w14:textId="77777777" w:rsidR="000B06CE" w:rsidRDefault="000B06CE" w:rsidP="006B1FCB">
            <w:pPr>
              <w:spacing w:after="0" w:line="240" w:lineRule="auto"/>
              <w:rPr>
                <w:rFonts w:cs="Calibri"/>
                <w:sz w:val="20"/>
                <w:szCs w:val="20"/>
              </w:rPr>
            </w:pPr>
            <w:r>
              <w:rPr>
                <w:rFonts w:cs="Calibri"/>
                <w:sz w:val="20"/>
                <w:szCs w:val="20"/>
              </w:rPr>
              <w:t xml:space="preserve">Discussion </w:t>
            </w:r>
          </w:p>
          <w:p w14:paraId="5EE6178C" w14:textId="7F8ECBEB" w:rsidR="000B06CE" w:rsidRDefault="000B06CE" w:rsidP="006B1FCB">
            <w:pPr>
              <w:spacing w:after="0" w:line="240" w:lineRule="auto"/>
              <w:rPr>
                <w:rFonts w:cs="Calibri"/>
                <w:sz w:val="20"/>
                <w:szCs w:val="20"/>
              </w:rPr>
            </w:pPr>
            <w:r>
              <w:rPr>
                <w:rFonts w:cs="Calibri"/>
                <w:sz w:val="20"/>
                <w:szCs w:val="20"/>
              </w:rPr>
              <w:t>Preview of Day 2</w:t>
            </w:r>
          </w:p>
        </w:tc>
        <w:tc>
          <w:tcPr>
            <w:tcW w:w="3260" w:type="dxa"/>
            <w:shd w:val="clear" w:color="auto" w:fill="auto"/>
          </w:tcPr>
          <w:p w14:paraId="3C223B9D" w14:textId="77777777" w:rsidR="009C1356" w:rsidRPr="00766BF0" w:rsidRDefault="009C1356" w:rsidP="00766BF0">
            <w:pPr>
              <w:spacing w:after="0" w:line="240" w:lineRule="auto"/>
              <w:rPr>
                <w:rFonts w:cs="Calibri"/>
                <w:sz w:val="20"/>
                <w:szCs w:val="20"/>
              </w:rPr>
            </w:pPr>
          </w:p>
        </w:tc>
        <w:tc>
          <w:tcPr>
            <w:tcW w:w="2552" w:type="dxa"/>
            <w:shd w:val="clear" w:color="auto" w:fill="auto"/>
          </w:tcPr>
          <w:p w14:paraId="0855C324" w14:textId="77777777" w:rsidR="009C1356" w:rsidRPr="00766BF0" w:rsidRDefault="009C1356" w:rsidP="00766BF0">
            <w:pPr>
              <w:spacing w:after="0" w:line="240" w:lineRule="auto"/>
              <w:rPr>
                <w:rFonts w:cs="Calibri"/>
                <w:sz w:val="20"/>
                <w:szCs w:val="20"/>
              </w:rPr>
            </w:pPr>
          </w:p>
        </w:tc>
      </w:tr>
      <w:tr w:rsidR="000B06CE" w:rsidRPr="00766BF0" w14:paraId="3D1D2279" w14:textId="77777777" w:rsidTr="004D7903">
        <w:tc>
          <w:tcPr>
            <w:tcW w:w="675" w:type="dxa"/>
            <w:shd w:val="clear" w:color="auto" w:fill="auto"/>
          </w:tcPr>
          <w:p w14:paraId="13BF90BC" w14:textId="3CCA14AD" w:rsidR="000B06CE" w:rsidRDefault="000B06CE" w:rsidP="00766BF0">
            <w:pPr>
              <w:spacing w:after="0" w:line="240" w:lineRule="auto"/>
              <w:rPr>
                <w:rFonts w:cs="Calibri"/>
                <w:sz w:val="20"/>
                <w:szCs w:val="20"/>
              </w:rPr>
            </w:pPr>
            <w:r>
              <w:rPr>
                <w:rFonts w:cs="Calibri"/>
                <w:sz w:val="20"/>
                <w:szCs w:val="20"/>
              </w:rPr>
              <w:lastRenderedPageBreak/>
              <w:t>4.00</w:t>
            </w:r>
          </w:p>
        </w:tc>
        <w:tc>
          <w:tcPr>
            <w:tcW w:w="4253" w:type="dxa"/>
            <w:shd w:val="clear" w:color="auto" w:fill="auto"/>
          </w:tcPr>
          <w:p w14:paraId="37203924" w14:textId="069F8D64" w:rsidR="000B06CE" w:rsidRDefault="000B06CE" w:rsidP="00766BF0">
            <w:pPr>
              <w:spacing w:after="0" w:line="240" w:lineRule="auto"/>
              <w:rPr>
                <w:rFonts w:cs="Calibri"/>
                <w:sz w:val="20"/>
                <w:szCs w:val="20"/>
              </w:rPr>
            </w:pPr>
            <w:r>
              <w:rPr>
                <w:rFonts w:cs="Calibri"/>
                <w:sz w:val="20"/>
                <w:szCs w:val="20"/>
              </w:rPr>
              <w:t>Close of Day 1</w:t>
            </w:r>
          </w:p>
        </w:tc>
        <w:tc>
          <w:tcPr>
            <w:tcW w:w="3402" w:type="dxa"/>
            <w:shd w:val="clear" w:color="auto" w:fill="auto"/>
          </w:tcPr>
          <w:p w14:paraId="6A3CE06F" w14:textId="77777777" w:rsidR="000B06CE" w:rsidRDefault="000B06CE" w:rsidP="006B1FCB">
            <w:pPr>
              <w:spacing w:after="0" w:line="240" w:lineRule="auto"/>
              <w:rPr>
                <w:rFonts w:cs="Calibri"/>
                <w:sz w:val="20"/>
                <w:szCs w:val="20"/>
              </w:rPr>
            </w:pPr>
          </w:p>
        </w:tc>
        <w:tc>
          <w:tcPr>
            <w:tcW w:w="3260" w:type="dxa"/>
            <w:shd w:val="clear" w:color="auto" w:fill="auto"/>
          </w:tcPr>
          <w:p w14:paraId="3C7AF1AB" w14:textId="77777777" w:rsidR="000B06CE" w:rsidRPr="00766BF0" w:rsidRDefault="000B06CE" w:rsidP="00766BF0">
            <w:pPr>
              <w:spacing w:after="0" w:line="240" w:lineRule="auto"/>
              <w:rPr>
                <w:rFonts w:cs="Calibri"/>
                <w:sz w:val="20"/>
                <w:szCs w:val="20"/>
              </w:rPr>
            </w:pPr>
          </w:p>
        </w:tc>
        <w:tc>
          <w:tcPr>
            <w:tcW w:w="2552" w:type="dxa"/>
            <w:shd w:val="clear" w:color="auto" w:fill="auto"/>
          </w:tcPr>
          <w:p w14:paraId="539603D0" w14:textId="77777777" w:rsidR="000B06CE" w:rsidRPr="00766BF0" w:rsidRDefault="000B06CE" w:rsidP="00766BF0">
            <w:pPr>
              <w:spacing w:after="0" w:line="240" w:lineRule="auto"/>
              <w:rPr>
                <w:rFonts w:cs="Calibri"/>
                <w:sz w:val="20"/>
                <w:szCs w:val="20"/>
              </w:rPr>
            </w:pPr>
          </w:p>
        </w:tc>
      </w:tr>
    </w:tbl>
    <w:p w14:paraId="4BDF4EDF" w14:textId="4051B322" w:rsidR="009C1356" w:rsidRDefault="009C1356" w:rsidP="00D1130F">
      <w:pPr>
        <w:rPr>
          <w:b/>
          <w:bCs/>
        </w:rPr>
      </w:pPr>
      <w:r>
        <w:br w:type="page"/>
      </w:r>
      <w:r w:rsidR="00D1130F" w:rsidRPr="00D1130F">
        <w:rPr>
          <w:b/>
          <w:bCs/>
        </w:rPr>
        <w:lastRenderedPageBreak/>
        <w:t>Day 2</w:t>
      </w:r>
      <w:r w:rsidR="000D0FCA">
        <w:rPr>
          <w:b/>
          <w:bCs/>
        </w:rPr>
        <w:t xml:space="preserve">: Monitoring, Evaluation, Learning.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4111"/>
        <w:gridCol w:w="2693"/>
        <w:gridCol w:w="2977"/>
      </w:tblGrid>
      <w:tr w:rsidR="009C1356" w:rsidRPr="00766BF0" w14:paraId="04F9823C" w14:textId="77777777" w:rsidTr="00D1130F">
        <w:trPr>
          <w:tblHeader/>
        </w:trPr>
        <w:tc>
          <w:tcPr>
            <w:tcW w:w="14142" w:type="dxa"/>
            <w:gridSpan w:val="5"/>
            <w:shd w:val="clear" w:color="auto" w:fill="F2F2F2"/>
          </w:tcPr>
          <w:p w14:paraId="0BD1A6D2" w14:textId="1ED1EB37" w:rsidR="009C1356" w:rsidRPr="00766BF0" w:rsidRDefault="009C1356" w:rsidP="009C1356">
            <w:pPr>
              <w:spacing w:after="0" w:line="240" w:lineRule="auto"/>
              <w:jc w:val="center"/>
              <w:rPr>
                <w:rFonts w:cs="Calibri"/>
                <w:sz w:val="20"/>
                <w:szCs w:val="20"/>
              </w:rPr>
            </w:pPr>
            <w:r>
              <w:rPr>
                <w:rFonts w:cs="Calibri"/>
                <w:b/>
                <w:sz w:val="20"/>
                <w:szCs w:val="20"/>
              </w:rPr>
              <w:t>Monitoring and Evaluation: A two-day course for Terre des hommes’s Gazan partners</w:t>
            </w:r>
          </w:p>
        </w:tc>
      </w:tr>
      <w:tr w:rsidR="009C1356" w:rsidRPr="00766BF0" w14:paraId="1E490D35" w14:textId="77777777" w:rsidTr="002F2675">
        <w:trPr>
          <w:tblHeader/>
        </w:trPr>
        <w:tc>
          <w:tcPr>
            <w:tcW w:w="675" w:type="dxa"/>
            <w:shd w:val="clear" w:color="auto" w:fill="auto"/>
          </w:tcPr>
          <w:p w14:paraId="2B7EB86C" w14:textId="34286891" w:rsidR="009C1356" w:rsidRDefault="009C1356" w:rsidP="009C1356">
            <w:pPr>
              <w:spacing w:after="0" w:line="240" w:lineRule="auto"/>
              <w:rPr>
                <w:rFonts w:cs="Calibri"/>
                <w:sz w:val="20"/>
                <w:szCs w:val="20"/>
              </w:rPr>
            </w:pPr>
            <w:r w:rsidRPr="00766BF0">
              <w:rPr>
                <w:rFonts w:cs="Calibri"/>
                <w:b/>
                <w:sz w:val="20"/>
                <w:szCs w:val="20"/>
              </w:rPr>
              <w:t>Time</w:t>
            </w:r>
          </w:p>
        </w:tc>
        <w:tc>
          <w:tcPr>
            <w:tcW w:w="3686" w:type="dxa"/>
            <w:shd w:val="clear" w:color="auto" w:fill="auto"/>
          </w:tcPr>
          <w:p w14:paraId="3775D95B" w14:textId="1F693F4E" w:rsidR="009C1356" w:rsidRDefault="009C1356" w:rsidP="009C1356">
            <w:pPr>
              <w:spacing w:after="0" w:line="240" w:lineRule="auto"/>
              <w:rPr>
                <w:rFonts w:cs="Calibri"/>
                <w:sz w:val="20"/>
                <w:szCs w:val="20"/>
              </w:rPr>
            </w:pPr>
            <w:r w:rsidRPr="00766BF0">
              <w:rPr>
                <w:rFonts w:cs="Calibri"/>
                <w:b/>
                <w:sz w:val="20"/>
                <w:szCs w:val="20"/>
              </w:rPr>
              <w:t xml:space="preserve">Activity </w:t>
            </w:r>
          </w:p>
        </w:tc>
        <w:tc>
          <w:tcPr>
            <w:tcW w:w="4111" w:type="dxa"/>
            <w:shd w:val="clear" w:color="auto" w:fill="auto"/>
          </w:tcPr>
          <w:p w14:paraId="3F2054E5" w14:textId="23AE6469" w:rsidR="009C1356" w:rsidRDefault="009C1356" w:rsidP="009C1356">
            <w:pPr>
              <w:spacing w:after="0" w:line="240" w:lineRule="auto"/>
              <w:rPr>
                <w:rFonts w:cs="Calibri"/>
                <w:sz w:val="20"/>
                <w:szCs w:val="20"/>
              </w:rPr>
            </w:pPr>
            <w:r w:rsidRPr="00766BF0">
              <w:rPr>
                <w:rFonts w:cs="Calibri"/>
                <w:b/>
                <w:sz w:val="20"/>
                <w:szCs w:val="20"/>
              </w:rPr>
              <w:t xml:space="preserve">Methods / tools used </w:t>
            </w:r>
          </w:p>
        </w:tc>
        <w:tc>
          <w:tcPr>
            <w:tcW w:w="2693" w:type="dxa"/>
            <w:shd w:val="clear" w:color="auto" w:fill="auto"/>
          </w:tcPr>
          <w:p w14:paraId="5665B10D" w14:textId="744ED826" w:rsidR="009C1356" w:rsidRPr="00766BF0" w:rsidRDefault="009C1356" w:rsidP="009C1356">
            <w:pPr>
              <w:spacing w:after="0" w:line="240" w:lineRule="auto"/>
              <w:rPr>
                <w:rFonts w:cs="Calibri"/>
                <w:sz w:val="20"/>
                <w:szCs w:val="20"/>
              </w:rPr>
            </w:pPr>
            <w:r w:rsidRPr="00766BF0">
              <w:rPr>
                <w:rFonts w:cs="Calibri"/>
                <w:b/>
                <w:sz w:val="20"/>
                <w:szCs w:val="20"/>
              </w:rPr>
              <w:t xml:space="preserve">Outcomes </w:t>
            </w:r>
          </w:p>
        </w:tc>
        <w:tc>
          <w:tcPr>
            <w:tcW w:w="2977" w:type="dxa"/>
            <w:shd w:val="clear" w:color="auto" w:fill="auto"/>
          </w:tcPr>
          <w:p w14:paraId="16463417" w14:textId="0FC71900" w:rsidR="009C1356" w:rsidRPr="00766BF0" w:rsidRDefault="009C1356" w:rsidP="009C1356">
            <w:pPr>
              <w:spacing w:after="0" w:line="240" w:lineRule="auto"/>
              <w:rPr>
                <w:rFonts w:cs="Calibri"/>
                <w:sz w:val="20"/>
                <w:szCs w:val="20"/>
              </w:rPr>
            </w:pPr>
            <w:r w:rsidRPr="00766BF0">
              <w:rPr>
                <w:rFonts w:cs="Calibri"/>
                <w:b/>
                <w:sz w:val="20"/>
                <w:szCs w:val="20"/>
              </w:rPr>
              <w:t>Notes</w:t>
            </w:r>
          </w:p>
        </w:tc>
      </w:tr>
      <w:tr w:rsidR="009C1356" w:rsidRPr="005400CB" w14:paraId="18E41AF2" w14:textId="77777777" w:rsidTr="000F18FE">
        <w:tc>
          <w:tcPr>
            <w:tcW w:w="14142" w:type="dxa"/>
            <w:gridSpan w:val="5"/>
            <w:shd w:val="clear" w:color="auto" w:fill="auto"/>
          </w:tcPr>
          <w:p w14:paraId="4E792743" w14:textId="20EB397D" w:rsidR="009C1356" w:rsidRPr="005400CB" w:rsidRDefault="009C1356" w:rsidP="00766BF0">
            <w:pPr>
              <w:spacing w:after="0" w:line="240" w:lineRule="auto"/>
              <w:rPr>
                <w:rFonts w:cs="Calibri"/>
                <w:b/>
                <w:bCs/>
                <w:sz w:val="20"/>
                <w:szCs w:val="20"/>
              </w:rPr>
            </w:pPr>
            <w:r w:rsidRPr="005400CB">
              <w:rPr>
                <w:rFonts w:cs="Calibri"/>
                <w:b/>
                <w:bCs/>
                <w:sz w:val="20"/>
                <w:szCs w:val="20"/>
              </w:rPr>
              <w:t>Day 2</w:t>
            </w:r>
            <w:r w:rsidR="005400CB" w:rsidRPr="005400CB">
              <w:rPr>
                <w:rFonts w:cs="Calibri"/>
                <w:b/>
                <w:bCs/>
                <w:sz w:val="20"/>
                <w:szCs w:val="20"/>
              </w:rPr>
              <w:t xml:space="preserve">: Monitoring, Evaluation and Learning. </w:t>
            </w:r>
          </w:p>
        </w:tc>
      </w:tr>
      <w:tr w:rsidR="00EF49D3" w:rsidRPr="00766BF0" w14:paraId="19735471" w14:textId="77777777" w:rsidTr="002F2675">
        <w:tc>
          <w:tcPr>
            <w:tcW w:w="675" w:type="dxa"/>
            <w:shd w:val="clear" w:color="auto" w:fill="auto"/>
          </w:tcPr>
          <w:p w14:paraId="497FD361" w14:textId="7D70BEFD" w:rsidR="009B4B62" w:rsidRPr="00766BF0" w:rsidRDefault="000B06CE" w:rsidP="00766BF0">
            <w:pPr>
              <w:spacing w:after="0" w:line="240" w:lineRule="auto"/>
              <w:rPr>
                <w:rFonts w:cs="Calibri"/>
                <w:sz w:val="20"/>
                <w:szCs w:val="20"/>
              </w:rPr>
            </w:pPr>
            <w:r>
              <w:rPr>
                <w:rFonts w:cs="Calibri"/>
                <w:sz w:val="20"/>
                <w:szCs w:val="20"/>
              </w:rPr>
              <w:t xml:space="preserve">9.30 </w:t>
            </w:r>
          </w:p>
        </w:tc>
        <w:tc>
          <w:tcPr>
            <w:tcW w:w="3686" w:type="dxa"/>
            <w:shd w:val="clear" w:color="auto" w:fill="auto"/>
          </w:tcPr>
          <w:p w14:paraId="47DD0881" w14:textId="77777777" w:rsidR="009B4B62" w:rsidRPr="00766BF0" w:rsidRDefault="00AC633C" w:rsidP="00766BF0">
            <w:pPr>
              <w:spacing w:after="0" w:line="240" w:lineRule="auto"/>
              <w:rPr>
                <w:rFonts w:cs="Calibri"/>
                <w:sz w:val="20"/>
                <w:szCs w:val="20"/>
              </w:rPr>
            </w:pPr>
            <w:r w:rsidRPr="00766BF0">
              <w:rPr>
                <w:rFonts w:cs="Calibri"/>
                <w:sz w:val="20"/>
                <w:szCs w:val="20"/>
              </w:rPr>
              <w:t xml:space="preserve">Key M and E terms: </w:t>
            </w:r>
          </w:p>
          <w:p w14:paraId="059C15A8" w14:textId="77777777" w:rsidR="00AC633C" w:rsidRPr="00766BF0" w:rsidRDefault="00AC633C" w:rsidP="00766BF0">
            <w:pPr>
              <w:spacing w:after="0" w:line="240" w:lineRule="auto"/>
              <w:rPr>
                <w:rFonts w:cs="Calibri"/>
                <w:sz w:val="20"/>
                <w:szCs w:val="20"/>
              </w:rPr>
            </w:pPr>
          </w:p>
          <w:p w14:paraId="4FF78ADF" w14:textId="77777777" w:rsidR="00AC633C" w:rsidRPr="00766BF0" w:rsidRDefault="00AC633C" w:rsidP="00766BF0">
            <w:pPr>
              <w:spacing w:after="0" w:line="240" w:lineRule="auto"/>
              <w:rPr>
                <w:rFonts w:cs="Calibri"/>
                <w:sz w:val="20"/>
                <w:szCs w:val="20"/>
              </w:rPr>
            </w:pPr>
            <w:r w:rsidRPr="00766BF0">
              <w:rPr>
                <w:rFonts w:cs="Calibri"/>
                <w:sz w:val="20"/>
                <w:szCs w:val="20"/>
              </w:rPr>
              <w:t xml:space="preserve">Assessment </w:t>
            </w:r>
          </w:p>
          <w:p w14:paraId="669779BB" w14:textId="77777777" w:rsidR="00AC633C" w:rsidRPr="00766BF0" w:rsidRDefault="00AC633C" w:rsidP="00766BF0">
            <w:pPr>
              <w:spacing w:after="0" w:line="240" w:lineRule="auto"/>
              <w:rPr>
                <w:rFonts w:cs="Calibri"/>
                <w:sz w:val="20"/>
                <w:szCs w:val="20"/>
              </w:rPr>
            </w:pPr>
            <w:r w:rsidRPr="00766BF0">
              <w:rPr>
                <w:rFonts w:cs="Calibri"/>
                <w:sz w:val="20"/>
                <w:szCs w:val="20"/>
              </w:rPr>
              <w:t xml:space="preserve">Monitoring </w:t>
            </w:r>
          </w:p>
          <w:p w14:paraId="5C25EA47" w14:textId="77777777" w:rsidR="00AC633C" w:rsidRPr="00766BF0" w:rsidRDefault="00AC633C" w:rsidP="00766BF0">
            <w:pPr>
              <w:spacing w:after="0" w:line="240" w:lineRule="auto"/>
              <w:rPr>
                <w:rFonts w:cs="Calibri"/>
                <w:sz w:val="20"/>
                <w:szCs w:val="20"/>
              </w:rPr>
            </w:pPr>
            <w:r w:rsidRPr="00766BF0">
              <w:rPr>
                <w:rFonts w:cs="Calibri"/>
                <w:sz w:val="20"/>
                <w:szCs w:val="20"/>
              </w:rPr>
              <w:t>Review</w:t>
            </w:r>
          </w:p>
          <w:p w14:paraId="35997C7C" w14:textId="77777777" w:rsidR="00AC633C" w:rsidRPr="00766BF0" w:rsidRDefault="00AC633C" w:rsidP="00766BF0">
            <w:pPr>
              <w:spacing w:after="0" w:line="240" w:lineRule="auto"/>
              <w:rPr>
                <w:rFonts w:cs="Calibri"/>
                <w:sz w:val="20"/>
                <w:szCs w:val="20"/>
              </w:rPr>
            </w:pPr>
            <w:r w:rsidRPr="00766BF0">
              <w:rPr>
                <w:rFonts w:cs="Calibri"/>
                <w:sz w:val="20"/>
                <w:szCs w:val="20"/>
              </w:rPr>
              <w:t xml:space="preserve">Evaluation </w:t>
            </w:r>
          </w:p>
          <w:p w14:paraId="5C4980F4" w14:textId="0938E77E" w:rsidR="00AC633C" w:rsidRPr="00766BF0" w:rsidRDefault="00AC633C" w:rsidP="00766BF0">
            <w:pPr>
              <w:spacing w:after="0" w:line="240" w:lineRule="auto"/>
              <w:rPr>
                <w:rFonts w:cs="Calibri"/>
                <w:sz w:val="20"/>
                <w:szCs w:val="20"/>
              </w:rPr>
            </w:pPr>
          </w:p>
        </w:tc>
        <w:tc>
          <w:tcPr>
            <w:tcW w:w="4111" w:type="dxa"/>
            <w:shd w:val="clear" w:color="auto" w:fill="auto"/>
          </w:tcPr>
          <w:p w14:paraId="0AE4FDAA" w14:textId="77777777" w:rsidR="00AC633C" w:rsidRPr="00766BF0" w:rsidRDefault="00AC633C" w:rsidP="00766BF0">
            <w:pPr>
              <w:spacing w:after="0" w:line="240" w:lineRule="auto"/>
              <w:rPr>
                <w:rFonts w:cs="Calibri"/>
                <w:sz w:val="20"/>
                <w:szCs w:val="20"/>
              </w:rPr>
            </w:pPr>
            <w:r w:rsidRPr="00766BF0">
              <w:rPr>
                <w:rFonts w:cs="Calibri"/>
                <w:sz w:val="20"/>
                <w:szCs w:val="20"/>
              </w:rPr>
              <w:t xml:space="preserve">Presentation, Q and A and discussion, led by the facilitator. </w:t>
            </w:r>
          </w:p>
          <w:p w14:paraId="0DE42140" w14:textId="77777777" w:rsidR="00AC633C" w:rsidRDefault="00AC633C" w:rsidP="00766BF0">
            <w:pPr>
              <w:spacing w:after="0" w:line="240" w:lineRule="auto"/>
              <w:rPr>
                <w:rFonts w:cs="Calibri"/>
                <w:sz w:val="20"/>
                <w:szCs w:val="20"/>
              </w:rPr>
            </w:pPr>
          </w:p>
          <w:p w14:paraId="03DC5A76" w14:textId="77777777" w:rsidR="00E81145" w:rsidRPr="0054724C" w:rsidRDefault="00E81145" w:rsidP="00E81145">
            <w:pPr>
              <w:spacing w:after="0" w:line="240" w:lineRule="auto"/>
              <w:rPr>
                <w:rFonts w:cs="Calibri"/>
                <w:b/>
                <w:sz w:val="20"/>
                <w:szCs w:val="20"/>
              </w:rPr>
            </w:pPr>
            <w:r>
              <w:rPr>
                <w:rFonts w:cs="Calibri"/>
                <w:sz w:val="20"/>
                <w:szCs w:val="20"/>
              </w:rPr>
              <w:t>Reference paper:</w:t>
            </w:r>
            <w:r>
              <w:t xml:space="preserve"> </w:t>
            </w:r>
            <w:r w:rsidRPr="0054724C">
              <w:rPr>
                <w:rFonts w:cs="Calibri"/>
                <w:b/>
                <w:sz w:val="20"/>
                <w:szCs w:val="20"/>
              </w:rPr>
              <w:t xml:space="preserve">Monitoring and Evaluation: Definitions and Tools </w:t>
            </w:r>
          </w:p>
          <w:p w14:paraId="37871BE9" w14:textId="77777777" w:rsidR="00E81145" w:rsidRPr="00766BF0" w:rsidRDefault="00E81145" w:rsidP="00766BF0">
            <w:pPr>
              <w:spacing w:after="0" w:line="240" w:lineRule="auto"/>
              <w:rPr>
                <w:rFonts w:cs="Calibri"/>
                <w:sz w:val="20"/>
                <w:szCs w:val="20"/>
              </w:rPr>
            </w:pPr>
          </w:p>
          <w:p w14:paraId="55469894" w14:textId="77777777" w:rsidR="009B4B62" w:rsidRPr="00766BF0" w:rsidRDefault="00AC633C" w:rsidP="00766BF0">
            <w:pPr>
              <w:spacing w:after="0" w:line="240" w:lineRule="auto"/>
              <w:rPr>
                <w:rFonts w:cs="Calibri"/>
                <w:sz w:val="20"/>
                <w:szCs w:val="20"/>
              </w:rPr>
            </w:pPr>
            <w:r w:rsidRPr="00766BF0">
              <w:rPr>
                <w:rFonts w:cs="Calibri"/>
                <w:sz w:val="20"/>
                <w:szCs w:val="20"/>
              </w:rPr>
              <w:t>PPT</w:t>
            </w:r>
          </w:p>
        </w:tc>
        <w:tc>
          <w:tcPr>
            <w:tcW w:w="2693" w:type="dxa"/>
            <w:shd w:val="clear" w:color="auto" w:fill="auto"/>
          </w:tcPr>
          <w:p w14:paraId="42000831" w14:textId="172E6023" w:rsidR="00750403" w:rsidRDefault="00750403" w:rsidP="00766BF0">
            <w:pPr>
              <w:spacing w:after="0" w:line="240" w:lineRule="auto"/>
              <w:rPr>
                <w:rFonts w:cs="Calibri"/>
                <w:sz w:val="20"/>
                <w:szCs w:val="20"/>
              </w:rPr>
            </w:pPr>
            <w:r>
              <w:rPr>
                <w:rFonts w:cs="Calibri"/>
                <w:sz w:val="20"/>
                <w:szCs w:val="20"/>
              </w:rPr>
              <w:t xml:space="preserve">Refreshed understanding of the link between project planning and MEAL. </w:t>
            </w:r>
          </w:p>
          <w:p w14:paraId="3EE38EF1" w14:textId="77777777" w:rsidR="00750403" w:rsidRDefault="00750403" w:rsidP="00766BF0">
            <w:pPr>
              <w:spacing w:after="0" w:line="240" w:lineRule="auto"/>
              <w:rPr>
                <w:rFonts w:cs="Calibri"/>
                <w:sz w:val="20"/>
                <w:szCs w:val="20"/>
              </w:rPr>
            </w:pPr>
          </w:p>
          <w:p w14:paraId="105844EE" w14:textId="16470DA7" w:rsidR="009B4B62" w:rsidRPr="00766BF0" w:rsidRDefault="00AC633C" w:rsidP="00766BF0">
            <w:pPr>
              <w:spacing w:after="0" w:line="240" w:lineRule="auto"/>
              <w:rPr>
                <w:rFonts w:cs="Calibri"/>
                <w:sz w:val="20"/>
                <w:szCs w:val="20"/>
              </w:rPr>
            </w:pPr>
            <w:r w:rsidRPr="00766BF0">
              <w:rPr>
                <w:rFonts w:cs="Calibri"/>
                <w:sz w:val="20"/>
                <w:szCs w:val="20"/>
              </w:rPr>
              <w:t>Improved understanding of terms and when to use the different tools</w:t>
            </w:r>
            <w:r w:rsidR="00750403">
              <w:rPr>
                <w:rFonts w:cs="Calibri"/>
                <w:sz w:val="20"/>
                <w:szCs w:val="20"/>
              </w:rPr>
              <w:t xml:space="preserve">. </w:t>
            </w:r>
          </w:p>
        </w:tc>
        <w:tc>
          <w:tcPr>
            <w:tcW w:w="2977" w:type="dxa"/>
            <w:shd w:val="clear" w:color="auto" w:fill="auto"/>
          </w:tcPr>
          <w:p w14:paraId="3482D006" w14:textId="77777777" w:rsidR="00AC633C" w:rsidRPr="00766BF0" w:rsidRDefault="00AC633C" w:rsidP="00766BF0">
            <w:pPr>
              <w:spacing w:after="0" w:line="240" w:lineRule="auto"/>
              <w:rPr>
                <w:rFonts w:cs="Calibri"/>
                <w:sz w:val="20"/>
                <w:szCs w:val="20"/>
              </w:rPr>
            </w:pPr>
            <w:r w:rsidRPr="00766BF0">
              <w:rPr>
                <w:rFonts w:cs="Calibri"/>
                <w:sz w:val="20"/>
                <w:szCs w:val="20"/>
              </w:rPr>
              <w:t xml:space="preserve">Paper is prepared for participants </w:t>
            </w:r>
          </w:p>
        </w:tc>
      </w:tr>
      <w:tr w:rsidR="00EF49D3" w:rsidRPr="00766BF0" w14:paraId="457B31D9" w14:textId="77777777" w:rsidTr="002F2675">
        <w:tc>
          <w:tcPr>
            <w:tcW w:w="675" w:type="dxa"/>
            <w:shd w:val="clear" w:color="auto" w:fill="auto"/>
          </w:tcPr>
          <w:p w14:paraId="787B39DB" w14:textId="0B193DB2" w:rsidR="009B4B62" w:rsidRPr="00766BF0" w:rsidRDefault="00BF7886" w:rsidP="00766BF0">
            <w:pPr>
              <w:spacing w:after="0" w:line="240" w:lineRule="auto"/>
              <w:rPr>
                <w:rFonts w:cs="Calibri"/>
                <w:sz w:val="20"/>
                <w:szCs w:val="20"/>
              </w:rPr>
            </w:pPr>
            <w:r>
              <w:rPr>
                <w:rFonts w:cs="Calibri"/>
                <w:sz w:val="20"/>
                <w:szCs w:val="20"/>
              </w:rPr>
              <w:t>1</w:t>
            </w:r>
            <w:r w:rsidR="001268DA">
              <w:rPr>
                <w:rFonts w:cs="Calibri"/>
                <w:sz w:val="20"/>
                <w:szCs w:val="20"/>
              </w:rPr>
              <w:t>0</w:t>
            </w:r>
            <w:r>
              <w:rPr>
                <w:rFonts w:cs="Calibri"/>
                <w:sz w:val="20"/>
                <w:szCs w:val="20"/>
              </w:rPr>
              <w:t>.00</w:t>
            </w:r>
            <w:r w:rsidR="000B06CE">
              <w:rPr>
                <w:rFonts w:cs="Calibri"/>
                <w:sz w:val="20"/>
                <w:szCs w:val="20"/>
              </w:rPr>
              <w:t xml:space="preserve"> </w:t>
            </w:r>
          </w:p>
        </w:tc>
        <w:tc>
          <w:tcPr>
            <w:tcW w:w="3686" w:type="dxa"/>
            <w:shd w:val="clear" w:color="auto" w:fill="auto"/>
          </w:tcPr>
          <w:p w14:paraId="3F61835C" w14:textId="77777777" w:rsidR="009B4B62" w:rsidRDefault="00AC633C" w:rsidP="00766BF0">
            <w:pPr>
              <w:spacing w:after="0" w:line="240" w:lineRule="auto"/>
              <w:rPr>
                <w:rFonts w:cs="Calibri"/>
                <w:sz w:val="20"/>
                <w:szCs w:val="20"/>
              </w:rPr>
            </w:pPr>
            <w:r w:rsidRPr="00766BF0">
              <w:rPr>
                <w:rFonts w:cs="Calibri"/>
                <w:sz w:val="20"/>
                <w:szCs w:val="20"/>
              </w:rPr>
              <w:t xml:space="preserve">Monitoring your project and learning from it:  what’s the difference? </w:t>
            </w:r>
          </w:p>
          <w:p w14:paraId="685C3591" w14:textId="77777777" w:rsidR="00D67A2E" w:rsidRDefault="00D67A2E" w:rsidP="00766BF0">
            <w:pPr>
              <w:spacing w:after="0" w:line="240" w:lineRule="auto"/>
              <w:rPr>
                <w:rFonts w:cs="Calibri"/>
                <w:sz w:val="20"/>
                <w:szCs w:val="20"/>
              </w:rPr>
            </w:pPr>
          </w:p>
          <w:p w14:paraId="666CC8BB" w14:textId="77777777" w:rsidR="00D67A2E" w:rsidRDefault="00D67A2E" w:rsidP="00766BF0">
            <w:pPr>
              <w:spacing w:after="0" w:line="240" w:lineRule="auto"/>
              <w:rPr>
                <w:rFonts w:cs="Calibri"/>
                <w:sz w:val="20"/>
                <w:szCs w:val="20"/>
              </w:rPr>
            </w:pPr>
            <w:r>
              <w:rPr>
                <w:rFonts w:cs="Calibri"/>
                <w:sz w:val="20"/>
                <w:szCs w:val="20"/>
              </w:rPr>
              <w:t xml:space="preserve">What is learning? </w:t>
            </w:r>
          </w:p>
          <w:p w14:paraId="066C9E27" w14:textId="0CEC5D0B" w:rsidR="00D67A2E" w:rsidRDefault="00D67A2E" w:rsidP="00766BF0">
            <w:pPr>
              <w:spacing w:after="0" w:line="240" w:lineRule="auto"/>
              <w:rPr>
                <w:rFonts w:cs="Calibri"/>
                <w:sz w:val="20"/>
                <w:szCs w:val="20"/>
              </w:rPr>
            </w:pPr>
            <w:r>
              <w:rPr>
                <w:rFonts w:cs="Calibri"/>
                <w:sz w:val="20"/>
                <w:szCs w:val="20"/>
              </w:rPr>
              <w:t xml:space="preserve">How do we decide what to learn from our projects? </w:t>
            </w:r>
          </w:p>
          <w:p w14:paraId="2A67795A" w14:textId="5D7F80E7" w:rsidR="00D67A2E" w:rsidRPr="00766BF0" w:rsidRDefault="00D67A2E" w:rsidP="00766BF0">
            <w:pPr>
              <w:spacing w:after="0" w:line="240" w:lineRule="auto"/>
              <w:rPr>
                <w:rFonts w:cs="Calibri"/>
                <w:sz w:val="20"/>
                <w:szCs w:val="20"/>
              </w:rPr>
            </w:pPr>
            <w:r>
              <w:rPr>
                <w:rFonts w:cs="Calibri"/>
                <w:sz w:val="20"/>
                <w:szCs w:val="20"/>
              </w:rPr>
              <w:t xml:space="preserve">How do we learn? What tools do we use? </w:t>
            </w:r>
          </w:p>
        </w:tc>
        <w:tc>
          <w:tcPr>
            <w:tcW w:w="4111" w:type="dxa"/>
            <w:shd w:val="clear" w:color="auto" w:fill="auto"/>
          </w:tcPr>
          <w:p w14:paraId="5EA72FA9" w14:textId="6F1C0738" w:rsidR="00766BF0" w:rsidRPr="00766BF0" w:rsidRDefault="00321262" w:rsidP="00572ECB">
            <w:pPr>
              <w:spacing w:after="0" w:line="240" w:lineRule="auto"/>
              <w:rPr>
                <w:rFonts w:cs="Calibri"/>
                <w:sz w:val="20"/>
                <w:szCs w:val="20"/>
              </w:rPr>
            </w:pPr>
            <w:r>
              <w:rPr>
                <w:rFonts w:cs="Calibri"/>
                <w:sz w:val="20"/>
                <w:szCs w:val="20"/>
              </w:rPr>
              <w:t xml:space="preserve">PPT and discussion. </w:t>
            </w:r>
          </w:p>
        </w:tc>
        <w:tc>
          <w:tcPr>
            <w:tcW w:w="2693" w:type="dxa"/>
            <w:shd w:val="clear" w:color="auto" w:fill="auto"/>
          </w:tcPr>
          <w:p w14:paraId="4EDC488D" w14:textId="77777777" w:rsidR="009B4B62" w:rsidRPr="00766BF0" w:rsidRDefault="00AC633C" w:rsidP="00766BF0">
            <w:pPr>
              <w:spacing w:after="0" w:line="240" w:lineRule="auto"/>
              <w:rPr>
                <w:rFonts w:cs="Calibri"/>
                <w:sz w:val="20"/>
                <w:szCs w:val="20"/>
              </w:rPr>
            </w:pPr>
            <w:r w:rsidRPr="00766BF0">
              <w:rPr>
                <w:rFonts w:cs="Calibri"/>
                <w:sz w:val="20"/>
                <w:szCs w:val="20"/>
              </w:rPr>
              <w:t>Understanding and preparing for the increasing importance of ‘learning’ and sharing and building on this learning</w:t>
            </w:r>
            <w:r w:rsidR="00766BF0" w:rsidRPr="00766BF0">
              <w:rPr>
                <w:rFonts w:cs="Calibri"/>
                <w:sz w:val="20"/>
                <w:szCs w:val="20"/>
              </w:rPr>
              <w:t xml:space="preserve">. Identifying any need for further tools development. </w:t>
            </w:r>
          </w:p>
        </w:tc>
        <w:tc>
          <w:tcPr>
            <w:tcW w:w="2977" w:type="dxa"/>
            <w:shd w:val="clear" w:color="auto" w:fill="auto"/>
          </w:tcPr>
          <w:p w14:paraId="73D8211C" w14:textId="77777777" w:rsidR="009B4B62" w:rsidRPr="00766BF0" w:rsidRDefault="00AC633C" w:rsidP="00766BF0">
            <w:pPr>
              <w:spacing w:after="0" w:line="240" w:lineRule="auto"/>
              <w:rPr>
                <w:rFonts w:cs="Calibri"/>
                <w:sz w:val="20"/>
                <w:szCs w:val="20"/>
              </w:rPr>
            </w:pPr>
            <w:r w:rsidRPr="00766BF0">
              <w:rPr>
                <w:rFonts w:cs="Calibri"/>
                <w:sz w:val="20"/>
                <w:szCs w:val="20"/>
              </w:rPr>
              <w:t>Paper is prepared for participants</w:t>
            </w:r>
          </w:p>
        </w:tc>
      </w:tr>
      <w:tr w:rsidR="00D1130F" w:rsidRPr="00766BF0" w14:paraId="750D7D1A" w14:textId="77777777" w:rsidTr="002F2675">
        <w:tc>
          <w:tcPr>
            <w:tcW w:w="675" w:type="dxa"/>
            <w:shd w:val="clear" w:color="auto" w:fill="auto"/>
          </w:tcPr>
          <w:p w14:paraId="357FC28B" w14:textId="2B0A0185" w:rsidR="00D1130F" w:rsidRDefault="00D1130F" w:rsidP="00766BF0">
            <w:pPr>
              <w:spacing w:after="0" w:line="240" w:lineRule="auto"/>
              <w:rPr>
                <w:rFonts w:cs="Calibri"/>
                <w:sz w:val="20"/>
                <w:szCs w:val="20"/>
              </w:rPr>
            </w:pPr>
            <w:r>
              <w:rPr>
                <w:rFonts w:cs="Calibri"/>
                <w:sz w:val="20"/>
                <w:szCs w:val="20"/>
              </w:rPr>
              <w:t>11.00</w:t>
            </w:r>
          </w:p>
        </w:tc>
        <w:tc>
          <w:tcPr>
            <w:tcW w:w="3686" w:type="dxa"/>
            <w:shd w:val="clear" w:color="auto" w:fill="auto"/>
          </w:tcPr>
          <w:p w14:paraId="01572DCF" w14:textId="66E82DC8" w:rsidR="00D1130F" w:rsidRPr="00766BF0" w:rsidRDefault="00D1130F" w:rsidP="00766BF0">
            <w:pPr>
              <w:spacing w:after="0" w:line="240" w:lineRule="auto"/>
              <w:rPr>
                <w:rFonts w:cs="Calibri"/>
                <w:sz w:val="20"/>
                <w:szCs w:val="20"/>
              </w:rPr>
            </w:pPr>
            <w:r>
              <w:rPr>
                <w:rFonts w:cs="Calibri"/>
                <w:sz w:val="20"/>
                <w:szCs w:val="20"/>
              </w:rPr>
              <w:t xml:space="preserve">Tea / coffee </w:t>
            </w:r>
          </w:p>
        </w:tc>
        <w:tc>
          <w:tcPr>
            <w:tcW w:w="4111" w:type="dxa"/>
            <w:shd w:val="clear" w:color="auto" w:fill="auto"/>
          </w:tcPr>
          <w:p w14:paraId="0885137A" w14:textId="77777777" w:rsidR="00D1130F" w:rsidRDefault="00D1130F" w:rsidP="00572ECB">
            <w:pPr>
              <w:spacing w:after="0" w:line="240" w:lineRule="auto"/>
              <w:rPr>
                <w:rFonts w:cs="Calibri"/>
                <w:sz w:val="20"/>
                <w:szCs w:val="20"/>
              </w:rPr>
            </w:pPr>
          </w:p>
        </w:tc>
        <w:tc>
          <w:tcPr>
            <w:tcW w:w="2693" w:type="dxa"/>
            <w:shd w:val="clear" w:color="auto" w:fill="auto"/>
          </w:tcPr>
          <w:p w14:paraId="7448E86A" w14:textId="77777777" w:rsidR="00D1130F" w:rsidRPr="00766BF0" w:rsidRDefault="00D1130F" w:rsidP="00766BF0">
            <w:pPr>
              <w:spacing w:after="0" w:line="240" w:lineRule="auto"/>
              <w:rPr>
                <w:rFonts w:cs="Calibri"/>
                <w:sz w:val="20"/>
                <w:szCs w:val="20"/>
              </w:rPr>
            </w:pPr>
          </w:p>
        </w:tc>
        <w:tc>
          <w:tcPr>
            <w:tcW w:w="2977" w:type="dxa"/>
            <w:shd w:val="clear" w:color="auto" w:fill="auto"/>
          </w:tcPr>
          <w:p w14:paraId="2C091F96" w14:textId="77777777" w:rsidR="00D1130F" w:rsidRPr="00766BF0" w:rsidRDefault="00D1130F" w:rsidP="00766BF0">
            <w:pPr>
              <w:spacing w:after="0" w:line="240" w:lineRule="auto"/>
              <w:rPr>
                <w:rFonts w:cs="Calibri"/>
                <w:sz w:val="20"/>
                <w:szCs w:val="20"/>
              </w:rPr>
            </w:pPr>
          </w:p>
        </w:tc>
      </w:tr>
      <w:tr w:rsidR="001268DA" w:rsidRPr="00766BF0" w14:paraId="32651569" w14:textId="77777777" w:rsidTr="002F2675">
        <w:tc>
          <w:tcPr>
            <w:tcW w:w="675" w:type="dxa"/>
            <w:shd w:val="clear" w:color="auto" w:fill="auto"/>
          </w:tcPr>
          <w:p w14:paraId="66FE5DE2" w14:textId="125A035B" w:rsidR="001268DA" w:rsidRDefault="001268DA" w:rsidP="00FE131C">
            <w:pPr>
              <w:spacing w:after="0" w:line="240" w:lineRule="auto"/>
              <w:rPr>
                <w:rFonts w:cs="Calibri"/>
                <w:sz w:val="20"/>
                <w:szCs w:val="20"/>
              </w:rPr>
            </w:pPr>
            <w:r>
              <w:rPr>
                <w:rFonts w:cs="Calibri"/>
                <w:sz w:val="20"/>
                <w:szCs w:val="20"/>
              </w:rPr>
              <w:t>11.</w:t>
            </w:r>
            <w:r w:rsidR="00D1130F">
              <w:rPr>
                <w:rFonts w:cs="Calibri"/>
                <w:sz w:val="20"/>
                <w:szCs w:val="20"/>
              </w:rPr>
              <w:t>15</w:t>
            </w:r>
          </w:p>
        </w:tc>
        <w:tc>
          <w:tcPr>
            <w:tcW w:w="3686" w:type="dxa"/>
            <w:shd w:val="clear" w:color="auto" w:fill="auto"/>
          </w:tcPr>
          <w:p w14:paraId="4764A68E" w14:textId="3919B35B" w:rsidR="001268DA" w:rsidRPr="001F61EF" w:rsidRDefault="001268DA" w:rsidP="00FE131C">
            <w:pPr>
              <w:spacing w:after="0" w:line="240" w:lineRule="auto"/>
              <w:rPr>
                <w:rFonts w:cs="Calibri"/>
                <w:b/>
                <w:bCs/>
                <w:sz w:val="20"/>
                <w:szCs w:val="20"/>
              </w:rPr>
            </w:pPr>
            <w:r w:rsidRPr="001F61EF">
              <w:rPr>
                <w:rFonts w:cs="Calibri"/>
                <w:b/>
                <w:bCs/>
                <w:sz w:val="20"/>
                <w:szCs w:val="20"/>
              </w:rPr>
              <w:t xml:space="preserve">Exercise </w:t>
            </w:r>
            <w:r w:rsidR="00204FA0">
              <w:rPr>
                <w:rFonts w:cs="Calibri"/>
                <w:b/>
                <w:bCs/>
                <w:sz w:val="20"/>
                <w:szCs w:val="20"/>
              </w:rPr>
              <w:t>1</w:t>
            </w:r>
          </w:p>
          <w:p w14:paraId="7B566E4C" w14:textId="77777777" w:rsidR="001268DA" w:rsidRPr="00D1130F" w:rsidRDefault="001268DA" w:rsidP="00FE131C">
            <w:pPr>
              <w:spacing w:after="0" w:line="240" w:lineRule="auto"/>
              <w:rPr>
                <w:rFonts w:cs="Calibri"/>
                <w:sz w:val="20"/>
                <w:szCs w:val="20"/>
              </w:rPr>
            </w:pPr>
            <w:r w:rsidRPr="00D1130F">
              <w:rPr>
                <w:rFonts w:cs="Calibri"/>
                <w:sz w:val="20"/>
                <w:szCs w:val="20"/>
              </w:rPr>
              <w:t xml:space="preserve">Lessons from the field. </w:t>
            </w:r>
          </w:p>
          <w:p w14:paraId="3DD25C36" w14:textId="77777777" w:rsidR="001268DA" w:rsidRPr="00D1130F" w:rsidRDefault="001268DA" w:rsidP="00FE131C">
            <w:pPr>
              <w:spacing w:after="0" w:line="240" w:lineRule="auto"/>
              <w:rPr>
                <w:rFonts w:cs="Calibri"/>
                <w:sz w:val="20"/>
                <w:szCs w:val="20"/>
              </w:rPr>
            </w:pPr>
            <w:r w:rsidRPr="00D1130F">
              <w:rPr>
                <w:rFonts w:cs="Calibri"/>
                <w:sz w:val="20"/>
                <w:szCs w:val="20"/>
              </w:rPr>
              <w:t xml:space="preserve">Participants share their MEAL stories. </w:t>
            </w:r>
          </w:p>
          <w:p w14:paraId="074BBD90" w14:textId="29375BEA" w:rsidR="001268DA" w:rsidRPr="00CE725D" w:rsidRDefault="001268DA" w:rsidP="00FE131C">
            <w:pPr>
              <w:spacing w:after="0" w:line="240" w:lineRule="auto"/>
              <w:rPr>
                <w:rFonts w:cs="Calibri"/>
                <w:sz w:val="20"/>
                <w:szCs w:val="20"/>
              </w:rPr>
            </w:pPr>
            <w:r w:rsidRPr="00D1130F">
              <w:rPr>
                <w:rFonts w:cs="Calibri"/>
                <w:sz w:val="20"/>
                <w:szCs w:val="20"/>
              </w:rPr>
              <w:t xml:space="preserve">Experiences and lessons learned. </w:t>
            </w:r>
          </w:p>
        </w:tc>
        <w:tc>
          <w:tcPr>
            <w:tcW w:w="4111" w:type="dxa"/>
            <w:shd w:val="clear" w:color="auto" w:fill="auto"/>
          </w:tcPr>
          <w:p w14:paraId="1BA40B94" w14:textId="77777777" w:rsidR="00750403" w:rsidRDefault="001268DA" w:rsidP="00FE131C">
            <w:pPr>
              <w:spacing w:after="0" w:line="240" w:lineRule="auto"/>
              <w:rPr>
                <w:rFonts w:cs="Calibri"/>
                <w:sz w:val="20"/>
                <w:szCs w:val="20"/>
              </w:rPr>
            </w:pPr>
            <w:r>
              <w:rPr>
                <w:rFonts w:cs="Calibri"/>
                <w:sz w:val="20"/>
                <w:szCs w:val="20"/>
              </w:rPr>
              <w:t xml:space="preserve">Facilitated discussion </w:t>
            </w:r>
          </w:p>
          <w:p w14:paraId="7FB3ED0A" w14:textId="06D45A97" w:rsidR="001268DA" w:rsidRPr="00766BF0" w:rsidRDefault="00750403" w:rsidP="00FE131C">
            <w:pPr>
              <w:spacing w:after="0" w:line="240" w:lineRule="auto"/>
              <w:rPr>
                <w:rFonts w:cs="Calibri"/>
                <w:sz w:val="20"/>
                <w:szCs w:val="20"/>
              </w:rPr>
            </w:pPr>
            <w:r w:rsidRPr="00D1130F">
              <w:rPr>
                <w:rFonts w:cs="Calibri"/>
                <w:sz w:val="20"/>
                <w:szCs w:val="20"/>
              </w:rPr>
              <w:t>Questions, discussion, and debate</w:t>
            </w:r>
          </w:p>
        </w:tc>
        <w:tc>
          <w:tcPr>
            <w:tcW w:w="2693" w:type="dxa"/>
            <w:shd w:val="clear" w:color="auto" w:fill="auto"/>
          </w:tcPr>
          <w:p w14:paraId="34998D86" w14:textId="05DEF30B" w:rsidR="001268DA" w:rsidRPr="00766BF0" w:rsidRDefault="00750403" w:rsidP="00FE131C">
            <w:pPr>
              <w:spacing w:after="0" w:line="240" w:lineRule="auto"/>
              <w:rPr>
                <w:rFonts w:cs="Calibri"/>
                <w:sz w:val="20"/>
                <w:szCs w:val="20"/>
              </w:rPr>
            </w:pPr>
            <w:r>
              <w:rPr>
                <w:rFonts w:cs="Calibri"/>
                <w:sz w:val="20"/>
                <w:szCs w:val="20"/>
              </w:rPr>
              <w:t>Participants learn from one another. Theory is grounded in the experience of field reality.</w:t>
            </w:r>
          </w:p>
        </w:tc>
        <w:tc>
          <w:tcPr>
            <w:tcW w:w="2977" w:type="dxa"/>
            <w:shd w:val="clear" w:color="auto" w:fill="auto"/>
          </w:tcPr>
          <w:p w14:paraId="01D70EF2" w14:textId="77777777" w:rsidR="001268DA" w:rsidRPr="00766BF0" w:rsidRDefault="001268DA" w:rsidP="00FE131C">
            <w:pPr>
              <w:spacing w:after="0" w:line="240" w:lineRule="auto"/>
              <w:rPr>
                <w:rFonts w:cs="Calibri"/>
                <w:sz w:val="20"/>
                <w:szCs w:val="20"/>
              </w:rPr>
            </w:pPr>
          </w:p>
        </w:tc>
      </w:tr>
      <w:tr w:rsidR="001F61EF" w:rsidRPr="00766BF0" w14:paraId="786E4A21" w14:textId="77777777" w:rsidTr="002F2675">
        <w:tc>
          <w:tcPr>
            <w:tcW w:w="675" w:type="dxa"/>
            <w:shd w:val="clear" w:color="auto" w:fill="auto"/>
          </w:tcPr>
          <w:p w14:paraId="2B809942" w14:textId="61C51E68" w:rsidR="001F61EF" w:rsidRDefault="001268DA" w:rsidP="00766BF0">
            <w:pPr>
              <w:spacing w:after="0" w:line="240" w:lineRule="auto"/>
              <w:rPr>
                <w:rFonts w:cs="Calibri"/>
                <w:sz w:val="20"/>
                <w:szCs w:val="20"/>
              </w:rPr>
            </w:pPr>
            <w:r>
              <w:rPr>
                <w:rFonts w:cs="Calibri"/>
                <w:sz w:val="20"/>
                <w:szCs w:val="20"/>
              </w:rPr>
              <w:t>11.</w:t>
            </w:r>
            <w:r w:rsidR="00D1130F">
              <w:rPr>
                <w:rFonts w:cs="Calibri"/>
                <w:sz w:val="20"/>
                <w:szCs w:val="20"/>
              </w:rPr>
              <w:t>45</w:t>
            </w:r>
          </w:p>
        </w:tc>
        <w:tc>
          <w:tcPr>
            <w:tcW w:w="3686" w:type="dxa"/>
            <w:shd w:val="clear" w:color="auto" w:fill="auto"/>
          </w:tcPr>
          <w:p w14:paraId="41468DBB" w14:textId="77C3ADB7" w:rsidR="001F61EF" w:rsidRPr="001268DA" w:rsidRDefault="001F61EF" w:rsidP="00766BF0">
            <w:pPr>
              <w:spacing w:after="0" w:line="240" w:lineRule="auto"/>
              <w:rPr>
                <w:rFonts w:cs="Calibri"/>
                <w:b/>
                <w:bCs/>
                <w:sz w:val="20"/>
                <w:szCs w:val="20"/>
              </w:rPr>
            </w:pPr>
            <w:r w:rsidRPr="001268DA">
              <w:rPr>
                <w:rFonts w:cs="Calibri"/>
                <w:b/>
                <w:bCs/>
                <w:sz w:val="20"/>
                <w:szCs w:val="20"/>
              </w:rPr>
              <w:t xml:space="preserve">Exercise </w:t>
            </w:r>
            <w:r w:rsidR="00204FA0">
              <w:rPr>
                <w:rFonts w:cs="Calibri"/>
                <w:b/>
                <w:bCs/>
                <w:sz w:val="20"/>
                <w:szCs w:val="20"/>
              </w:rPr>
              <w:t>2</w:t>
            </w:r>
          </w:p>
          <w:p w14:paraId="25140B3A" w14:textId="34FFCF46" w:rsidR="001F61EF" w:rsidRPr="00D1130F" w:rsidRDefault="001F61EF" w:rsidP="00766BF0">
            <w:pPr>
              <w:spacing w:after="0" w:line="240" w:lineRule="auto"/>
              <w:rPr>
                <w:rFonts w:cs="Calibri"/>
                <w:sz w:val="20"/>
                <w:szCs w:val="20"/>
              </w:rPr>
            </w:pPr>
            <w:r w:rsidRPr="00D1130F">
              <w:rPr>
                <w:rFonts w:cs="Calibri"/>
                <w:sz w:val="20"/>
                <w:szCs w:val="20"/>
              </w:rPr>
              <w:t xml:space="preserve">The simple monitoring tool revisited (above). </w:t>
            </w:r>
          </w:p>
          <w:p w14:paraId="7F843930" w14:textId="7AC44462" w:rsidR="001F61EF" w:rsidRPr="00766BF0" w:rsidRDefault="001268DA" w:rsidP="001268DA">
            <w:pPr>
              <w:spacing w:after="0" w:line="240" w:lineRule="auto"/>
              <w:rPr>
                <w:rFonts w:cs="Calibri"/>
                <w:sz w:val="20"/>
                <w:szCs w:val="20"/>
              </w:rPr>
            </w:pPr>
            <w:r w:rsidRPr="00D1130F">
              <w:rPr>
                <w:rFonts w:cs="Calibri"/>
                <w:sz w:val="20"/>
                <w:szCs w:val="20"/>
              </w:rPr>
              <w:t>Questions, discussion, and debate.</w:t>
            </w:r>
            <w:r>
              <w:rPr>
                <w:rFonts w:cs="Calibri"/>
                <w:sz w:val="20"/>
                <w:szCs w:val="20"/>
              </w:rPr>
              <w:t xml:space="preserve"> </w:t>
            </w:r>
          </w:p>
        </w:tc>
        <w:tc>
          <w:tcPr>
            <w:tcW w:w="4111" w:type="dxa"/>
            <w:shd w:val="clear" w:color="auto" w:fill="auto"/>
          </w:tcPr>
          <w:p w14:paraId="0E92D9D5" w14:textId="77777777" w:rsidR="001F61EF" w:rsidRDefault="001F61EF" w:rsidP="00572ECB">
            <w:pPr>
              <w:spacing w:after="0" w:line="240" w:lineRule="auto"/>
              <w:rPr>
                <w:rFonts w:cs="Calibri"/>
                <w:sz w:val="20"/>
                <w:szCs w:val="20"/>
              </w:rPr>
            </w:pPr>
          </w:p>
        </w:tc>
        <w:tc>
          <w:tcPr>
            <w:tcW w:w="2693" w:type="dxa"/>
            <w:shd w:val="clear" w:color="auto" w:fill="auto"/>
          </w:tcPr>
          <w:p w14:paraId="60DA62B5" w14:textId="77777777" w:rsidR="001F61EF" w:rsidRDefault="00750403" w:rsidP="00766BF0">
            <w:pPr>
              <w:spacing w:after="0" w:line="240" w:lineRule="auto"/>
              <w:rPr>
                <w:rFonts w:cs="Calibri"/>
                <w:sz w:val="20"/>
                <w:szCs w:val="20"/>
              </w:rPr>
            </w:pPr>
            <w:r>
              <w:rPr>
                <w:rFonts w:cs="Calibri"/>
                <w:sz w:val="20"/>
                <w:szCs w:val="20"/>
              </w:rPr>
              <w:t xml:space="preserve">Refreshed understanding of the use of a monitoring tool. </w:t>
            </w:r>
          </w:p>
          <w:p w14:paraId="32BB695E" w14:textId="17BB3869" w:rsidR="00750403" w:rsidRPr="00766BF0" w:rsidRDefault="00750403" w:rsidP="00766BF0">
            <w:pPr>
              <w:spacing w:after="0" w:line="240" w:lineRule="auto"/>
              <w:rPr>
                <w:rFonts w:cs="Calibri"/>
                <w:sz w:val="20"/>
                <w:szCs w:val="20"/>
              </w:rPr>
            </w:pPr>
            <w:r>
              <w:rPr>
                <w:rFonts w:cs="Calibri"/>
                <w:sz w:val="20"/>
                <w:szCs w:val="20"/>
              </w:rPr>
              <w:t xml:space="preserve">Reviewing its suitability; suggesting improvements. </w:t>
            </w:r>
          </w:p>
        </w:tc>
        <w:tc>
          <w:tcPr>
            <w:tcW w:w="2977" w:type="dxa"/>
            <w:shd w:val="clear" w:color="auto" w:fill="auto"/>
          </w:tcPr>
          <w:p w14:paraId="5AC5FC56" w14:textId="77777777" w:rsidR="001F61EF" w:rsidRPr="00766BF0" w:rsidRDefault="001F61EF" w:rsidP="00766BF0">
            <w:pPr>
              <w:spacing w:after="0" w:line="240" w:lineRule="auto"/>
              <w:rPr>
                <w:rFonts w:cs="Calibri"/>
                <w:sz w:val="20"/>
                <w:szCs w:val="20"/>
              </w:rPr>
            </w:pPr>
          </w:p>
        </w:tc>
      </w:tr>
      <w:tr w:rsidR="000A0839" w:rsidRPr="00766BF0" w14:paraId="700DBC51" w14:textId="77777777" w:rsidTr="002F2675">
        <w:tc>
          <w:tcPr>
            <w:tcW w:w="675" w:type="dxa"/>
            <w:shd w:val="clear" w:color="auto" w:fill="auto"/>
          </w:tcPr>
          <w:p w14:paraId="0AE1AE5D" w14:textId="7F563A23" w:rsidR="000A0839" w:rsidRDefault="0005427D" w:rsidP="00766BF0">
            <w:pPr>
              <w:spacing w:after="0" w:line="240" w:lineRule="auto"/>
              <w:rPr>
                <w:rFonts w:cs="Calibri"/>
                <w:sz w:val="20"/>
                <w:szCs w:val="20"/>
              </w:rPr>
            </w:pPr>
            <w:r>
              <w:rPr>
                <w:rFonts w:cs="Calibri"/>
                <w:sz w:val="20"/>
                <w:szCs w:val="20"/>
              </w:rPr>
              <w:t>12.00</w:t>
            </w:r>
          </w:p>
        </w:tc>
        <w:tc>
          <w:tcPr>
            <w:tcW w:w="3686" w:type="dxa"/>
            <w:shd w:val="clear" w:color="auto" w:fill="auto"/>
          </w:tcPr>
          <w:p w14:paraId="40484E77" w14:textId="082C3F80" w:rsidR="000A0839" w:rsidRPr="000A0839" w:rsidRDefault="000A0839" w:rsidP="00766BF0">
            <w:pPr>
              <w:spacing w:after="0" w:line="240" w:lineRule="auto"/>
              <w:rPr>
                <w:rFonts w:cs="Calibri"/>
                <w:b/>
                <w:bCs/>
                <w:sz w:val="20"/>
                <w:szCs w:val="20"/>
              </w:rPr>
            </w:pPr>
            <w:r w:rsidRPr="000A0839">
              <w:rPr>
                <w:rFonts w:cs="Calibri"/>
                <w:b/>
                <w:bCs/>
                <w:sz w:val="20"/>
                <w:szCs w:val="20"/>
              </w:rPr>
              <w:t xml:space="preserve">Exercise </w:t>
            </w:r>
            <w:r w:rsidR="00204FA0">
              <w:rPr>
                <w:rFonts w:cs="Calibri"/>
                <w:b/>
                <w:bCs/>
                <w:sz w:val="20"/>
                <w:szCs w:val="20"/>
              </w:rPr>
              <w:t>3</w:t>
            </w:r>
            <w:r w:rsidRPr="000A0839">
              <w:rPr>
                <w:rFonts w:cs="Calibri"/>
                <w:b/>
                <w:bCs/>
                <w:sz w:val="20"/>
                <w:szCs w:val="20"/>
              </w:rPr>
              <w:t xml:space="preserve"> </w:t>
            </w:r>
          </w:p>
          <w:p w14:paraId="40F578B4" w14:textId="24245893" w:rsidR="000A0839" w:rsidRDefault="000A0839" w:rsidP="00766BF0">
            <w:pPr>
              <w:spacing w:after="0" w:line="240" w:lineRule="auto"/>
              <w:rPr>
                <w:rFonts w:cs="Calibri"/>
                <w:sz w:val="20"/>
                <w:szCs w:val="20"/>
              </w:rPr>
            </w:pPr>
          </w:p>
          <w:p w14:paraId="0EEAE39B" w14:textId="3C9F826E" w:rsidR="000A0839" w:rsidRPr="00766BF0" w:rsidRDefault="000A0839" w:rsidP="00766BF0">
            <w:pPr>
              <w:spacing w:after="0" w:line="240" w:lineRule="auto"/>
              <w:rPr>
                <w:rFonts w:cs="Calibri"/>
                <w:sz w:val="20"/>
                <w:szCs w:val="20"/>
              </w:rPr>
            </w:pPr>
            <w:r>
              <w:rPr>
                <w:rFonts w:cs="Calibri"/>
                <w:sz w:val="20"/>
                <w:szCs w:val="20"/>
              </w:rPr>
              <w:t>Developing a MEAL plan for the pre-prepared Logical Framework</w:t>
            </w:r>
            <w:r w:rsidR="004D7903">
              <w:rPr>
                <w:rFonts w:cs="Calibri"/>
                <w:sz w:val="20"/>
                <w:szCs w:val="20"/>
              </w:rPr>
              <w:t xml:space="preserve"> from Sri Lanka. </w:t>
            </w:r>
          </w:p>
        </w:tc>
        <w:tc>
          <w:tcPr>
            <w:tcW w:w="4111" w:type="dxa"/>
            <w:shd w:val="clear" w:color="auto" w:fill="auto"/>
          </w:tcPr>
          <w:p w14:paraId="67A6A57B" w14:textId="4411BDB5" w:rsidR="001F61EF" w:rsidRDefault="001F61EF" w:rsidP="001F61EF">
            <w:pPr>
              <w:spacing w:after="0" w:line="240" w:lineRule="auto"/>
              <w:rPr>
                <w:rFonts w:cs="Calibri"/>
                <w:sz w:val="20"/>
                <w:szCs w:val="20"/>
              </w:rPr>
            </w:pPr>
            <w:r>
              <w:rPr>
                <w:rFonts w:cs="Calibri"/>
                <w:sz w:val="20"/>
                <w:szCs w:val="20"/>
              </w:rPr>
              <w:t xml:space="preserve">2 teams. Task: to develop a simple MEAL plan for the pre-prepared Logical Framework. </w:t>
            </w:r>
          </w:p>
          <w:p w14:paraId="77A7A403" w14:textId="754C106E" w:rsidR="00824147" w:rsidRDefault="00824147" w:rsidP="001F61EF">
            <w:pPr>
              <w:spacing w:after="0" w:line="240" w:lineRule="auto"/>
              <w:rPr>
                <w:rFonts w:cs="Calibri"/>
                <w:sz w:val="20"/>
                <w:szCs w:val="20"/>
              </w:rPr>
            </w:pPr>
          </w:p>
          <w:p w14:paraId="021F4A38" w14:textId="6BAE3B39" w:rsidR="00824147" w:rsidRDefault="00824147" w:rsidP="001F61EF">
            <w:pPr>
              <w:spacing w:after="0" w:line="240" w:lineRule="auto"/>
              <w:rPr>
                <w:rFonts w:cs="Calibri"/>
                <w:sz w:val="20"/>
                <w:szCs w:val="20"/>
              </w:rPr>
            </w:pPr>
            <w:r>
              <w:rPr>
                <w:rFonts w:cs="Calibri"/>
                <w:sz w:val="20"/>
                <w:szCs w:val="20"/>
              </w:rPr>
              <w:t xml:space="preserve">A MEAL template is provided, based on SLNGO’s from Sri Lanka. </w:t>
            </w:r>
          </w:p>
          <w:p w14:paraId="7F2758D7" w14:textId="77777777" w:rsidR="001F61EF" w:rsidRDefault="001F61EF" w:rsidP="001F61EF">
            <w:pPr>
              <w:spacing w:after="0" w:line="240" w:lineRule="auto"/>
              <w:rPr>
                <w:rFonts w:cs="Calibri"/>
                <w:sz w:val="20"/>
                <w:szCs w:val="20"/>
              </w:rPr>
            </w:pPr>
          </w:p>
          <w:p w14:paraId="642A5F2A" w14:textId="77777777" w:rsidR="000A0839" w:rsidRPr="00766BF0" w:rsidRDefault="000A0839" w:rsidP="00766BF0">
            <w:pPr>
              <w:spacing w:after="0" w:line="240" w:lineRule="auto"/>
              <w:rPr>
                <w:rFonts w:cs="Calibri"/>
                <w:sz w:val="20"/>
                <w:szCs w:val="20"/>
              </w:rPr>
            </w:pPr>
          </w:p>
        </w:tc>
        <w:tc>
          <w:tcPr>
            <w:tcW w:w="2693" w:type="dxa"/>
            <w:shd w:val="clear" w:color="auto" w:fill="auto"/>
          </w:tcPr>
          <w:p w14:paraId="4891AE64" w14:textId="06EC43B5" w:rsidR="000A0839" w:rsidRPr="00766BF0" w:rsidRDefault="00750403" w:rsidP="00766BF0">
            <w:pPr>
              <w:spacing w:after="0" w:line="240" w:lineRule="auto"/>
              <w:rPr>
                <w:rFonts w:cs="Calibri"/>
                <w:sz w:val="20"/>
                <w:szCs w:val="20"/>
              </w:rPr>
            </w:pPr>
            <w:r>
              <w:rPr>
                <w:rFonts w:cs="Calibri"/>
                <w:sz w:val="20"/>
                <w:szCs w:val="20"/>
              </w:rPr>
              <w:lastRenderedPageBreak/>
              <w:t xml:space="preserve">Participants will establish the link between the Logical Framework and MEAL. </w:t>
            </w:r>
          </w:p>
        </w:tc>
        <w:tc>
          <w:tcPr>
            <w:tcW w:w="2977" w:type="dxa"/>
            <w:shd w:val="clear" w:color="auto" w:fill="auto"/>
          </w:tcPr>
          <w:p w14:paraId="17DC0DE5" w14:textId="4F7B30F3" w:rsidR="000A0839" w:rsidRPr="00766BF0" w:rsidRDefault="000A0839" w:rsidP="00766BF0">
            <w:pPr>
              <w:spacing w:after="0" w:line="240" w:lineRule="auto"/>
              <w:rPr>
                <w:rFonts w:cs="Calibri"/>
                <w:sz w:val="20"/>
                <w:szCs w:val="20"/>
              </w:rPr>
            </w:pPr>
          </w:p>
        </w:tc>
      </w:tr>
      <w:tr w:rsidR="000A0839" w:rsidRPr="00766BF0" w14:paraId="77EA5217" w14:textId="77777777" w:rsidTr="002F2675">
        <w:tc>
          <w:tcPr>
            <w:tcW w:w="675" w:type="dxa"/>
            <w:shd w:val="clear" w:color="auto" w:fill="auto"/>
          </w:tcPr>
          <w:p w14:paraId="051FDBD7" w14:textId="4E653EF6" w:rsidR="000A0839" w:rsidRDefault="00BF7886" w:rsidP="00766BF0">
            <w:pPr>
              <w:spacing w:after="0" w:line="240" w:lineRule="auto"/>
              <w:rPr>
                <w:rFonts w:cs="Calibri"/>
                <w:sz w:val="20"/>
                <w:szCs w:val="20"/>
              </w:rPr>
            </w:pPr>
            <w:r>
              <w:rPr>
                <w:rFonts w:cs="Calibri"/>
                <w:sz w:val="20"/>
                <w:szCs w:val="20"/>
              </w:rPr>
              <w:t>13.00</w:t>
            </w:r>
          </w:p>
        </w:tc>
        <w:tc>
          <w:tcPr>
            <w:tcW w:w="3686" w:type="dxa"/>
            <w:shd w:val="clear" w:color="auto" w:fill="auto"/>
          </w:tcPr>
          <w:p w14:paraId="32418A2B" w14:textId="653F111E" w:rsidR="000A0839" w:rsidRPr="00766BF0" w:rsidRDefault="00BF7886" w:rsidP="00766BF0">
            <w:pPr>
              <w:spacing w:after="0" w:line="240" w:lineRule="auto"/>
              <w:rPr>
                <w:rFonts w:cs="Calibri"/>
                <w:sz w:val="20"/>
                <w:szCs w:val="20"/>
              </w:rPr>
            </w:pPr>
            <w:r>
              <w:rPr>
                <w:rFonts w:cs="Calibri"/>
                <w:sz w:val="20"/>
                <w:szCs w:val="20"/>
              </w:rPr>
              <w:t xml:space="preserve">Lunch </w:t>
            </w:r>
          </w:p>
        </w:tc>
        <w:tc>
          <w:tcPr>
            <w:tcW w:w="4111" w:type="dxa"/>
            <w:shd w:val="clear" w:color="auto" w:fill="auto"/>
          </w:tcPr>
          <w:p w14:paraId="175E5CE7" w14:textId="77777777" w:rsidR="000A0839" w:rsidRPr="00766BF0" w:rsidRDefault="000A0839" w:rsidP="00766BF0">
            <w:pPr>
              <w:spacing w:after="0" w:line="240" w:lineRule="auto"/>
              <w:rPr>
                <w:rFonts w:cs="Calibri"/>
                <w:sz w:val="20"/>
                <w:szCs w:val="20"/>
              </w:rPr>
            </w:pPr>
          </w:p>
        </w:tc>
        <w:tc>
          <w:tcPr>
            <w:tcW w:w="2693" w:type="dxa"/>
            <w:shd w:val="clear" w:color="auto" w:fill="auto"/>
          </w:tcPr>
          <w:p w14:paraId="1A1ED61F" w14:textId="77777777" w:rsidR="000A0839" w:rsidRPr="00766BF0" w:rsidRDefault="000A0839" w:rsidP="00766BF0">
            <w:pPr>
              <w:spacing w:after="0" w:line="240" w:lineRule="auto"/>
              <w:rPr>
                <w:rFonts w:cs="Calibri"/>
                <w:sz w:val="20"/>
                <w:szCs w:val="20"/>
              </w:rPr>
            </w:pPr>
          </w:p>
        </w:tc>
        <w:tc>
          <w:tcPr>
            <w:tcW w:w="2977" w:type="dxa"/>
            <w:shd w:val="clear" w:color="auto" w:fill="auto"/>
          </w:tcPr>
          <w:p w14:paraId="2C0932B0" w14:textId="77777777" w:rsidR="000A0839" w:rsidRPr="00766BF0" w:rsidRDefault="000A0839" w:rsidP="00766BF0">
            <w:pPr>
              <w:spacing w:after="0" w:line="240" w:lineRule="auto"/>
              <w:rPr>
                <w:rFonts w:cs="Calibri"/>
                <w:sz w:val="20"/>
                <w:szCs w:val="20"/>
              </w:rPr>
            </w:pPr>
          </w:p>
        </w:tc>
      </w:tr>
      <w:tr w:rsidR="00BF7886" w:rsidRPr="00766BF0" w14:paraId="65240DB9" w14:textId="77777777" w:rsidTr="002F2675">
        <w:tc>
          <w:tcPr>
            <w:tcW w:w="675" w:type="dxa"/>
            <w:shd w:val="clear" w:color="auto" w:fill="auto"/>
          </w:tcPr>
          <w:p w14:paraId="02D8E483" w14:textId="2DF94DDE" w:rsidR="00BF7886" w:rsidRDefault="000A4EAB" w:rsidP="00766BF0">
            <w:pPr>
              <w:spacing w:after="0" w:line="240" w:lineRule="auto"/>
              <w:rPr>
                <w:rFonts w:cs="Calibri"/>
                <w:sz w:val="20"/>
                <w:szCs w:val="20"/>
              </w:rPr>
            </w:pPr>
            <w:r>
              <w:rPr>
                <w:rFonts w:cs="Calibri"/>
                <w:sz w:val="20"/>
                <w:szCs w:val="20"/>
              </w:rPr>
              <w:t>14.00</w:t>
            </w:r>
          </w:p>
        </w:tc>
        <w:tc>
          <w:tcPr>
            <w:tcW w:w="3686" w:type="dxa"/>
            <w:shd w:val="clear" w:color="auto" w:fill="auto"/>
          </w:tcPr>
          <w:p w14:paraId="55C3185B" w14:textId="79FD8D21" w:rsidR="00BF7886" w:rsidRDefault="000A4EAB" w:rsidP="00766BF0">
            <w:pPr>
              <w:spacing w:after="0" w:line="240" w:lineRule="auto"/>
              <w:rPr>
                <w:rFonts w:cs="Calibri"/>
                <w:sz w:val="20"/>
                <w:szCs w:val="20"/>
              </w:rPr>
            </w:pPr>
            <w:r>
              <w:rPr>
                <w:rFonts w:cs="Calibri"/>
                <w:sz w:val="20"/>
                <w:szCs w:val="20"/>
              </w:rPr>
              <w:t xml:space="preserve">Developing a MEAL plan for the pre-prepared Logical Framework, continued </w:t>
            </w:r>
          </w:p>
        </w:tc>
        <w:tc>
          <w:tcPr>
            <w:tcW w:w="4111" w:type="dxa"/>
            <w:shd w:val="clear" w:color="auto" w:fill="auto"/>
          </w:tcPr>
          <w:p w14:paraId="6CE77DC9" w14:textId="77777777" w:rsidR="00BF7886" w:rsidRDefault="000A4EAB" w:rsidP="00766BF0">
            <w:pPr>
              <w:spacing w:after="0" w:line="240" w:lineRule="auto"/>
              <w:rPr>
                <w:rFonts w:cs="Calibri"/>
                <w:sz w:val="20"/>
                <w:szCs w:val="20"/>
              </w:rPr>
            </w:pPr>
            <w:r>
              <w:rPr>
                <w:rFonts w:cs="Calibri"/>
                <w:sz w:val="20"/>
                <w:szCs w:val="20"/>
              </w:rPr>
              <w:t xml:space="preserve">Group work </w:t>
            </w:r>
          </w:p>
          <w:p w14:paraId="6884487E" w14:textId="77777777" w:rsidR="000A4EAB" w:rsidRDefault="000A4EAB" w:rsidP="00766BF0">
            <w:pPr>
              <w:spacing w:after="0" w:line="240" w:lineRule="auto"/>
              <w:rPr>
                <w:rFonts w:cs="Calibri"/>
                <w:sz w:val="20"/>
                <w:szCs w:val="20"/>
              </w:rPr>
            </w:pPr>
            <w:r>
              <w:rPr>
                <w:rFonts w:cs="Calibri"/>
                <w:sz w:val="20"/>
                <w:szCs w:val="20"/>
              </w:rPr>
              <w:t xml:space="preserve">Participants in two groups. </w:t>
            </w:r>
          </w:p>
          <w:p w14:paraId="388A3FB1" w14:textId="07371DF1" w:rsidR="000A4EAB" w:rsidRPr="00766BF0" w:rsidRDefault="000A4EAB" w:rsidP="00766BF0">
            <w:pPr>
              <w:spacing w:after="0" w:line="240" w:lineRule="auto"/>
              <w:rPr>
                <w:rFonts w:cs="Calibri"/>
                <w:sz w:val="20"/>
                <w:szCs w:val="20"/>
              </w:rPr>
            </w:pPr>
          </w:p>
        </w:tc>
        <w:tc>
          <w:tcPr>
            <w:tcW w:w="2693" w:type="dxa"/>
            <w:shd w:val="clear" w:color="auto" w:fill="auto"/>
          </w:tcPr>
          <w:p w14:paraId="2ABA319C" w14:textId="31EF1C6C" w:rsidR="00BF7886" w:rsidRPr="00766BF0" w:rsidRDefault="00750403" w:rsidP="00766BF0">
            <w:pPr>
              <w:spacing w:after="0" w:line="240" w:lineRule="auto"/>
              <w:rPr>
                <w:rFonts w:cs="Calibri"/>
                <w:sz w:val="20"/>
                <w:szCs w:val="20"/>
              </w:rPr>
            </w:pPr>
            <w:r>
              <w:rPr>
                <w:rFonts w:cs="Calibri"/>
                <w:sz w:val="20"/>
                <w:szCs w:val="20"/>
              </w:rPr>
              <w:t>Participants will establish the link between the Logical Framework and MEAL.</w:t>
            </w:r>
          </w:p>
        </w:tc>
        <w:tc>
          <w:tcPr>
            <w:tcW w:w="2977" w:type="dxa"/>
            <w:shd w:val="clear" w:color="auto" w:fill="auto"/>
          </w:tcPr>
          <w:p w14:paraId="440DEC03" w14:textId="77777777" w:rsidR="00BF7886" w:rsidRPr="00766BF0" w:rsidRDefault="00BF7886" w:rsidP="00766BF0">
            <w:pPr>
              <w:spacing w:after="0" w:line="240" w:lineRule="auto"/>
              <w:rPr>
                <w:rFonts w:cs="Calibri"/>
                <w:sz w:val="20"/>
                <w:szCs w:val="20"/>
              </w:rPr>
            </w:pPr>
          </w:p>
        </w:tc>
      </w:tr>
      <w:tr w:rsidR="000A4EAB" w:rsidRPr="00766BF0" w14:paraId="28011733" w14:textId="77777777" w:rsidTr="002F2675">
        <w:tc>
          <w:tcPr>
            <w:tcW w:w="675" w:type="dxa"/>
            <w:shd w:val="clear" w:color="auto" w:fill="auto"/>
          </w:tcPr>
          <w:p w14:paraId="4290DEC9" w14:textId="2065748E" w:rsidR="000A4EAB" w:rsidRDefault="000A4EAB" w:rsidP="00766BF0">
            <w:pPr>
              <w:spacing w:after="0" w:line="240" w:lineRule="auto"/>
              <w:rPr>
                <w:rFonts w:cs="Calibri"/>
                <w:sz w:val="20"/>
                <w:szCs w:val="20"/>
              </w:rPr>
            </w:pPr>
            <w:r>
              <w:rPr>
                <w:rFonts w:cs="Calibri"/>
                <w:sz w:val="20"/>
                <w:szCs w:val="20"/>
              </w:rPr>
              <w:t>15.00</w:t>
            </w:r>
          </w:p>
        </w:tc>
        <w:tc>
          <w:tcPr>
            <w:tcW w:w="3686" w:type="dxa"/>
            <w:shd w:val="clear" w:color="auto" w:fill="auto"/>
          </w:tcPr>
          <w:p w14:paraId="4ABFA8F9" w14:textId="17A3F7C2" w:rsidR="000A4EAB" w:rsidRDefault="000A4EAB" w:rsidP="00766BF0">
            <w:pPr>
              <w:spacing w:after="0" w:line="240" w:lineRule="auto"/>
              <w:rPr>
                <w:rFonts w:cs="Calibri"/>
                <w:sz w:val="20"/>
                <w:szCs w:val="20"/>
              </w:rPr>
            </w:pPr>
            <w:r>
              <w:rPr>
                <w:rFonts w:cs="Calibri"/>
                <w:sz w:val="20"/>
                <w:szCs w:val="20"/>
              </w:rPr>
              <w:t>Presentation and review of the MEAL plans</w:t>
            </w:r>
          </w:p>
        </w:tc>
        <w:tc>
          <w:tcPr>
            <w:tcW w:w="4111" w:type="dxa"/>
            <w:shd w:val="clear" w:color="auto" w:fill="auto"/>
          </w:tcPr>
          <w:p w14:paraId="06B953E3" w14:textId="77777777" w:rsidR="000A4EAB" w:rsidRDefault="000A4EAB" w:rsidP="00766BF0">
            <w:pPr>
              <w:spacing w:after="0" w:line="240" w:lineRule="auto"/>
              <w:rPr>
                <w:rFonts w:cs="Calibri"/>
                <w:sz w:val="20"/>
                <w:szCs w:val="20"/>
              </w:rPr>
            </w:pPr>
            <w:r>
              <w:rPr>
                <w:rFonts w:cs="Calibri"/>
                <w:sz w:val="20"/>
                <w:szCs w:val="20"/>
              </w:rPr>
              <w:t xml:space="preserve">Teams present their plans </w:t>
            </w:r>
          </w:p>
          <w:p w14:paraId="35C23E23" w14:textId="2569B5B1" w:rsidR="000A4EAB" w:rsidRDefault="000A4EAB" w:rsidP="00766BF0">
            <w:pPr>
              <w:spacing w:after="0" w:line="240" w:lineRule="auto"/>
              <w:rPr>
                <w:rFonts w:cs="Calibri"/>
                <w:sz w:val="20"/>
                <w:szCs w:val="20"/>
              </w:rPr>
            </w:pPr>
            <w:r>
              <w:rPr>
                <w:rFonts w:cs="Calibri"/>
                <w:sz w:val="20"/>
                <w:szCs w:val="20"/>
              </w:rPr>
              <w:t xml:space="preserve">Questions, discussion, and debate </w:t>
            </w:r>
          </w:p>
        </w:tc>
        <w:tc>
          <w:tcPr>
            <w:tcW w:w="2693" w:type="dxa"/>
            <w:shd w:val="clear" w:color="auto" w:fill="auto"/>
          </w:tcPr>
          <w:p w14:paraId="77D68AD8" w14:textId="77777777" w:rsidR="000A4EAB" w:rsidRPr="00766BF0" w:rsidRDefault="000A4EAB" w:rsidP="00766BF0">
            <w:pPr>
              <w:spacing w:after="0" w:line="240" w:lineRule="auto"/>
              <w:rPr>
                <w:rFonts w:cs="Calibri"/>
                <w:sz w:val="20"/>
                <w:szCs w:val="20"/>
              </w:rPr>
            </w:pPr>
          </w:p>
        </w:tc>
        <w:tc>
          <w:tcPr>
            <w:tcW w:w="2977" w:type="dxa"/>
            <w:shd w:val="clear" w:color="auto" w:fill="auto"/>
          </w:tcPr>
          <w:p w14:paraId="7C998144" w14:textId="77777777" w:rsidR="000A4EAB" w:rsidRPr="00766BF0" w:rsidRDefault="000A4EAB" w:rsidP="00766BF0">
            <w:pPr>
              <w:spacing w:after="0" w:line="240" w:lineRule="auto"/>
              <w:rPr>
                <w:rFonts w:cs="Calibri"/>
                <w:sz w:val="20"/>
                <w:szCs w:val="20"/>
              </w:rPr>
            </w:pPr>
          </w:p>
        </w:tc>
      </w:tr>
      <w:tr w:rsidR="000A4EAB" w:rsidRPr="00766BF0" w14:paraId="6C7FC599" w14:textId="77777777" w:rsidTr="002F2675">
        <w:tc>
          <w:tcPr>
            <w:tcW w:w="675" w:type="dxa"/>
            <w:shd w:val="clear" w:color="auto" w:fill="auto"/>
          </w:tcPr>
          <w:p w14:paraId="3712370B" w14:textId="06AAFD92" w:rsidR="000A4EAB" w:rsidRDefault="000A4EAB" w:rsidP="00766BF0">
            <w:pPr>
              <w:spacing w:after="0" w:line="240" w:lineRule="auto"/>
              <w:rPr>
                <w:rFonts w:cs="Calibri"/>
                <w:sz w:val="20"/>
                <w:szCs w:val="20"/>
              </w:rPr>
            </w:pPr>
            <w:r>
              <w:rPr>
                <w:rFonts w:cs="Calibri"/>
                <w:sz w:val="20"/>
                <w:szCs w:val="20"/>
              </w:rPr>
              <w:t>15.45</w:t>
            </w:r>
          </w:p>
        </w:tc>
        <w:tc>
          <w:tcPr>
            <w:tcW w:w="3686" w:type="dxa"/>
            <w:shd w:val="clear" w:color="auto" w:fill="auto"/>
          </w:tcPr>
          <w:p w14:paraId="50D67870" w14:textId="140675F5" w:rsidR="000A4EAB" w:rsidRDefault="000A4EAB" w:rsidP="00766BF0">
            <w:pPr>
              <w:spacing w:after="0" w:line="240" w:lineRule="auto"/>
              <w:rPr>
                <w:rFonts w:cs="Calibri"/>
                <w:sz w:val="20"/>
                <w:szCs w:val="20"/>
              </w:rPr>
            </w:pPr>
            <w:r>
              <w:rPr>
                <w:rFonts w:cs="Calibri"/>
                <w:sz w:val="20"/>
                <w:szCs w:val="20"/>
              </w:rPr>
              <w:t>Summary of findings</w:t>
            </w:r>
          </w:p>
        </w:tc>
        <w:tc>
          <w:tcPr>
            <w:tcW w:w="4111" w:type="dxa"/>
            <w:shd w:val="clear" w:color="auto" w:fill="auto"/>
          </w:tcPr>
          <w:p w14:paraId="4ED7398D" w14:textId="4A1B400E" w:rsidR="000A4EAB" w:rsidRDefault="000A4EAB" w:rsidP="00766BF0">
            <w:pPr>
              <w:spacing w:after="0" w:line="240" w:lineRule="auto"/>
              <w:rPr>
                <w:rFonts w:cs="Calibri"/>
                <w:sz w:val="20"/>
                <w:szCs w:val="20"/>
              </w:rPr>
            </w:pPr>
            <w:r>
              <w:rPr>
                <w:rFonts w:cs="Calibri"/>
                <w:sz w:val="20"/>
                <w:szCs w:val="20"/>
              </w:rPr>
              <w:t xml:space="preserve">Course leader </w:t>
            </w:r>
          </w:p>
        </w:tc>
        <w:tc>
          <w:tcPr>
            <w:tcW w:w="2693" w:type="dxa"/>
            <w:shd w:val="clear" w:color="auto" w:fill="auto"/>
          </w:tcPr>
          <w:p w14:paraId="31C7C066" w14:textId="77777777" w:rsidR="000A4EAB" w:rsidRPr="00766BF0" w:rsidRDefault="000A4EAB" w:rsidP="00766BF0">
            <w:pPr>
              <w:spacing w:after="0" w:line="240" w:lineRule="auto"/>
              <w:rPr>
                <w:rFonts w:cs="Calibri"/>
                <w:sz w:val="20"/>
                <w:szCs w:val="20"/>
              </w:rPr>
            </w:pPr>
          </w:p>
        </w:tc>
        <w:tc>
          <w:tcPr>
            <w:tcW w:w="2977" w:type="dxa"/>
            <w:shd w:val="clear" w:color="auto" w:fill="auto"/>
          </w:tcPr>
          <w:p w14:paraId="572CCB4A" w14:textId="77777777" w:rsidR="000A4EAB" w:rsidRPr="00766BF0" w:rsidRDefault="000A4EAB" w:rsidP="00766BF0">
            <w:pPr>
              <w:spacing w:after="0" w:line="240" w:lineRule="auto"/>
              <w:rPr>
                <w:rFonts w:cs="Calibri"/>
                <w:sz w:val="20"/>
                <w:szCs w:val="20"/>
              </w:rPr>
            </w:pPr>
          </w:p>
        </w:tc>
      </w:tr>
      <w:tr w:rsidR="000A4EAB" w:rsidRPr="00766BF0" w14:paraId="7B03B377" w14:textId="77777777" w:rsidTr="002F2675">
        <w:tc>
          <w:tcPr>
            <w:tcW w:w="675" w:type="dxa"/>
            <w:shd w:val="clear" w:color="auto" w:fill="auto"/>
          </w:tcPr>
          <w:p w14:paraId="10E61AA2" w14:textId="2E4F3BAB" w:rsidR="000A4EAB" w:rsidRDefault="000A4EAB" w:rsidP="00766BF0">
            <w:pPr>
              <w:spacing w:after="0" w:line="240" w:lineRule="auto"/>
              <w:rPr>
                <w:rFonts w:cs="Calibri"/>
                <w:sz w:val="20"/>
                <w:szCs w:val="20"/>
              </w:rPr>
            </w:pPr>
            <w:r>
              <w:rPr>
                <w:rFonts w:cs="Calibri"/>
                <w:sz w:val="20"/>
                <w:szCs w:val="20"/>
              </w:rPr>
              <w:t>16.00</w:t>
            </w:r>
          </w:p>
        </w:tc>
        <w:tc>
          <w:tcPr>
            <w:tcW w:w="3686" w:type="dxa"/>
            <w:shd w:val="clear" w:color="auto" w:fill="auto"/>
          </w:tcPr>
          <w:p w14:paraId="66987E3C" w14:textId="7CBF3656" w:rsidR="000A4EAB" w:rsidRDefault="000A4EAB" w:rsidP="00766BF0">
            <w:pPr>
              <w:spacing w:after="0" w:line="240" w:lineRule="auto"/>
              <w:rPr>
                <w:rFonts w:cs="Calibri"/>
                <w:sz w:val="20"/>
                <w:szCs w:val="20"/>
              </w:rPr>
            </w:pPr>
            <w:r>
              <w:rPr>
                <w:rFonts w:cs="Calibri"/>
                <w:sz w:val="20"/>
                <w:szCs w:val="20"/>
              </w:rPr>
              <w:t>Summary of Day 2</w:t>
            </w:r>
          </w:p>
        </w:tc>
        <w:tc>
          <w:tcPr>
            <w:tcW w:w="4111" w:type="dxa"/>
            <w:shd w:val="clear" w:color="auto" w:fill="auto"/>
          </w:tcPr>
          <w:p w14:paraId="032FA548" w14:textId="7715C7A3" w:rsidR="000A4EAB" w:rsidRDefault="000A4EAB" w:rsidP="00766BF0">
            <w:pPr>
              <w:spacing w:after="0" w:line="240" w:lineRule="auto"/>
              <w:rPr>
                <w:rFonts w:cs="Calibri"/>
                <w:sz w:val="20"/>
                <w:szCs w:val="20"/>
              </w:rPr>
            </w:pPr>
            <w:r>
              <w:rPr>
                <w:rFonts w:cs="Calibri"/>
                <w:sz w:val="20"/>
                <w:szCs w:val="20"/>
              </w:rPr>
              <w:t>Course leader</w:t>
            </w:r>
          </w:p>
        </w:tc>
        <w:tc>
          <w:tcPr>
            <w:tcW w:w="2693" w:type="dxa"/>
            <w:shd w:val="clear" w:color="auto" w:fill="auto"/>
          </w:tcPr>
          <w:p w14:paraId="55E47AB2" w14:textId="77777777" w:rsidR="000A4EAB" w:rsidRPr="00766BF0" w:rsidRDefault="000A4EAB" w:rsidP="00766BF0">
            <w:pPr>
              <w:spacing w:after="0" w:line="240" w:lineRule="auto"/>
              <w:rPr>
                <w:rFonts w:cs="Calibri"/>
                <w:sz w:val="20"/>
                <w:szCs w:val="20"/>
              </w:rPr>
            </w:pPr>
          </w:p>
        </w:tc>
        <w:tc>
          <w:tcPr>
            <w:tcW w:w="2977" w:type="dxa"/>
            <w:shd w:val="clear" w:color="auto" w:fill="auto"/>
          </w:tcPr>
          <w:p w14:paraId="3943D9B4" w14:textId="77777777" w:rsidR="000A4EAB" w:rsidRPr="00766BF0" w:rsidRDefault="000A4EAB" w:rsidP="00766BF0">
            <w:pPr>
              <w:spacing w:after="0" w:line="240" w:lineRule="auto"/>
              <w:rPr>
                <w:rFonts w:cs="Calibri"/>
                <w:sz w:val="20"/>
                <w:szCs w:val="20"/>
              </w:rPr>
            </w:pPr>
          </w:p>
        </w:tc>
      </w:tr>
      <w:tr w:rsidR="000A4EAB" w:rsidRPr="00766BF0" w14:paraId="3F7F65EF" w14:textId="77777777" w:rsidTr="002F2675">
        <w:tc>
          <w:tcPr>
            <w:tcW w:w="675" w:type="dxa"/>
            <w:shd w:val="clear" w:color="auto" w:fill="auto"/>
          </w:tcPr>
          <w:p w14:paraId="7CFEA392" w14:textId="795A3520" w:rsidR="000A4EAB" w:rsidRDefault="000A4EAB" w:rsidP="00766BF0">
            <w:pPr>
              <w:spacing w:after="0" w:line="240" w:lineRule="auto"/>
              <w:rPr>
                <w:rFonts w:cs="Calibri"/>
                <w:sz w:val="20"/>
                <w:szCs w:val="20"/>
              </w:rPr>
            </w:pPr>
            <w:r>
              <w:rPr>
                <w:rFonts w:cs="Calibri"/>
                <w:sz w:val="20"/>
                <w:szCs w:val="20"/>
              </w:rPr>
              <w:t>16.30</w:t>
            </w:r>
          </w:p>
        </w:tc>
        <w:tc>
          <w:tcPr>
            <w:tcW w:w="3686" w:type="dxa"/>
            <w:shd w:val="clear" w:color="auto" w:fill="auto"/>
          </w:tcPr>
          <w:p w14:paraId="4FD60AAE" w14:textId="76A5B73B" w:rsidR="000A4EAB" w:rsidRDefault="000A4EAB" w:rsidP="00766BF0">
            <w:pPr>
              <w:spacing w:after="0" w:line="240" w:lineRule="auto"/>
              <w:rPr>
                <w:rFonts w:cs="Calibri"/>
                <w:sz w:val="20"/>
                <w:szCs w:val="20"/>
              </w:rPr>
            </w:pPr>
            <w:r>
              <w:rPr>
                <w:rFonts w:cs="Calibri"/>
                <w:sz w:val="20"/>
                <w:szCs w:val="20"/>
              </w:rPr>
              <w:t>Close of Day 2</w:t>
            </w:r>
          </w:p>
        </w:tc>
        <w:tc>
          <w:tcPr>
            <w:tcW w:w="4111" w:type="dxa"/>
            <w:shd w:val="clear" w:color="auto" w:fill="auto"/>
          </w:tcPr>
          <w:p w14:paraId="61648BC0" w14:textId="77777777" w:rsidR="000A4EAB" w:rsidRDefault="000A4EAB" w:rsidP="00766BF0">
            <w:pPr>
              <w:spacing w:after="0" w:line="240" w:lineRule="auto"/>
              <w:rPr>
                <w:rFonts w:cs="Calibri"/>
                <w:sz w:val="20"/>
                <w:szCs w:val="20"/>
              </w:rPr>
            </w:pPr>
          </w:p>
        </w:tc>
        <w:tc>
          <w:tcPr>
            <w:tcW w:w="2693" w:type="dxa"/>
            <w:shd w:val="clear" w:color="auto" w:fill="auto"/>
          </w:tcPr>
          <w:p w14:paraId="69523D15" w14:textId="77777777" w:rsidR="000A4EAB" w:rsidRPr="00766BF0" w:rsidRDefault="000A4EAB" w:rsidP="00766BF0">
            <w:pPr>
              <w:spacing w:after="0" w:line="240" w:lineRule="auto"/>
              <w:rPr>
                <w:rFonts w:cs="Calibri"/>
                <w:sz w:val="20"/>
                <w:szCs w:val="20"/>
              </w:rPr>
            </w:pPr>
          </w:p>
        </w:tc>
        <w:tc>
          <w:tcPr>
            <w:tcW w:w="2977" w:type="dxa"/>
            <w:shd w:val="clear" w:color="auto" w:fill="auto"/>
          </w:tcPr>
          <w:p w14:paraId="12FE43E5" w14:textId="77777777" w:rsidR="000A4EAB" w:rsidRPr="00766BF0" w:rsidRDefault="000A4EAB" w:rsidP="00766BF0">
            <w:pPr>
              <w:spacing w:after="0" w:line="240" w:lineRule="auto"/>
              <w:rPr>
                <w:rFonts w:cs="Calibri"/>
                <w:sz w:val="20"/>
                <w:szCs w:val="20"/>
              </w:rPr>
            </w:pPr>
          </w:p>
        </w:tc>
      </w:tr>
    </w:tbl>
    <w:p w14:paraId="0D3BC190" w14:textId="7285FE61" w:rsidR="000A0839" w:rsidRDefault="000A0839">
      <w:pPr>
        <w:rPr>
          <w:b/>
          <w:bCs/>
        </w:rPr>
      </w:pPr>
      <w:r>
        <w:br w:type="page"/>
      </w:r>
      <w:r w:rsidR="000D0FCA" w:rsidRPr="000D0FCA">
        <w:rPr>
          <w:b/>
          <w:bCs/>
        </w:rPr>
        <w:lastRenderedPageBreak/>
        <w:t xml:space="preserve">Day 3: Risk </w:t>
      </w:r>
      <w:r w:rsidR="00CE725D">
        <w:rPr>
          <w:b/>
          <w:bCs/>
        </w:rPr>
        <w:t xml:space="preserve">and Accountability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3402"/>
        <w:gridCol w:w="3544"/>
        <w:gridCol w:w="2268"/>
      </w:tblGrid>
      <w:tr w:rsidR="000D0FCA" w:rsidRPr="00766BF0" w14:paraId="479D486A" w14:textId="77777777" w:rsidTr="00CB10F4">
        <w:trPr>
          <w:tblHeader/>
        </w:trPr>
        <w:tc>
          <w:tcPr>
            <w:tcW w:w="14142" w:type="dxa"/>
            <w:gridSpan w:val="5"/>
            <w:shd w:val="clear" w:color="auto" w:fill="F2F2F2"/>
          </w:tcPr>
          <w:p w14:paraId="078D0248" w14:textId="05B16DB9" w:rsidR="000D0FCA" w:rsidRPr="00766BF0" w:rsidRDefault="00BA5CA6" w:rsidP="00486803">
            <w:pPr>
              <w:spacing w:after="0" w:line="240" w:lineRule="auto"/>
              <w:jc w:val="center"/>
              <w:rPr>
                <w:rFonts w:cs="Calibri"/>
                <w:sz w:val="20"/>
                <w:szCs w:val="20"/>
              </w:rPr>
            </w:pPr>
            <w:r>
              <w:rPr>
                <w:rFonts w:cs="Calibri"/>
                <w:b/>
                <w:sz w:val="20"/>
                <w:szCs w:val="20"/>
              </w:rPr>
              <w:t>Risk</w:t>
            </w:r>
            <w:r w:rsidR="00CB10F4">
              <w:rPr>
                <w:rFonts w:cs="Calibri"/>
                <w:b/>
                <w:sz w:val="20"/>
                <w:szCs w:val="20"/>
              </w:rPr>
              <w:t xml:space="preserve"> and Accountability</w:t>
            </w:r>
            <w:r w:rsidR="000D0FCA">
              <w:rPr>
                <w:rFonts w:cs="Calibri"/>
                <w:b/>
                <w:sz w:val="20"/>
                <w:szCs w:val="20"/>
              </w:rPr>
              <w:t xml:space="preserve">: A </w:t>
            </w:r>
            <w:r>
              <w:rPr>
                <w:rFonts w:cs="Calibri"/>
                <w:b/>
                <w:sz w:val="20"/>
                <w:szCs w:val="20"/>
              </w:rPr>
              <w:t>one-</w:t>
            </w:r>
            <w:r w:rsidR="000D0FCA">
              <w:rPr>
                <w:rFonts w:cs="Calibri"/>
                <w:b/>
                <w:sz w:val="20"/>
                <w:szCs w:val="20"/>
              </w:rPr>
              <w:t>day course for Terre des hommes’s Gazan partners</w:t>
            </w:r>
          </w:p>
        </w:tc>
      </w:tr>
      <w:tr w:rsidR="000D0FCA" w:rsidRPr="00766BF0" w14:paraId="1BFF89DF" w14:textId="77777777" w:rsidTr="00CB10F4">
        <w:trPr>
          <w:tblHeader/>
        </w:trPr>
        <w:tc>
          <w:tcPr>
            <w:tcW w:w="675" w:type="dxa"/>
            <w:shd w:val="clear" w:color="auto" w:fill="auto"/>
          </w:tcPr>
          <w:p w14:paraId="77EFF68D" w14:textId="77777777" w:rsidR="000D0FCA" w:rsidRDefault="000D0FCA" w:rsidP="00486803">
            <w:pPr>
              <w:spacing w:after="0" w:line="240" w:lineRule="auto"/>
              <w:rPr>
                <w:rFonts w:cs="Calibri"/>
                <w:sz w:val="20"/>
                <w:szCs w:val="20"/>
              </w:rPr>
            </w:pPr>
            <w:r w:rsidRPr="00766BF0">
              <w:rPr>
                <w:rFonts w:cs="Calibri"/>
                <w:b/>
                <w:sz w:val="20"/>
                <w:szCs w:val="20"/>
              </w:rPr>
              <w:t>Time</w:t>
            </w:r>
          </w:p>
        </w:tc>
        <w:tc>
          <w:tcPr>
            <w:tcW w:w="4253" w:type="dxa"/>
            <w:shd w:val="clear" w:color="auto" w:fill="auto"/>
          </w:tcPr>
          <w:p w14:paraId="4BD27C94" w14:textId="77777777" w:rsidR="000D0FCA" w:rsidRDefault="000D0FCA" w:rsidP="00486803">
            <w:pPr>
              <w:spacing w:after="0" w:line="240" w:lineRule="auto"/>
              <w:rPr>
                <w:rFonts w:cs="Calibri"/>
                <w:sz w:val="20"/>
                <w:szCs w:val="20"/>
              </w:rPr>
            </w:pPr>
            <w:r w:rsidRPr="00766BF0">
              <w:rPr>
                <w:rFonts w:cs="Calibri"/>
                <w:b/>
                <w:sz w:val="20"/>
                <w:szCs w:val="20"/>
              </w:rPr>
              <w:t xml:space="preserve">Activity </w:t>
            </w:r>
          </w:p>
        </w:tc>
        <w:tc>
          <w:tcPr>
            <w:tcW w:w="3402" w:type="dxa"/>
            <w:shd w:val="clear" w:color="auto" w:fill="auto"/>
          </w:tcPr>
          <w:p w14:paraId="65020F42" w14:textId="77777777" w:rsidR="000D0FCA" w:rsidRDefault="000D0FCA" w:rsidP="00486803">
            <w:pPr>
              <w:spacing w:after="0" w:line="240" w:lineRule="auto"/>
              <w:rPr>
                <w:rFonts w:cs="Calibri"/>
                <w:sz w:val="20"/>
                <w:szCs w:val="20"/>
              </w:rPr>
            </w:pPr>
            <w:r w:rsidRPr="00766BF0">
              <w:rPr>
                <w:rFonts w:cs="Calibri"/>
                <w:b/>
                <w:sz w:val="20"/>
                <w:szCs w:val="20"/>
              </w:rPr>
              <w:t xml:space="preserve">Methods / tools used </w:t>
            </w:r>
          </w:p>
        </w:tc>
        <w:tc>
          <w:tcPr>
            <w:tcW w:w="3544" w:type="dxa"/>
            <w:shd w:val="clear" w:color="auto" w:fill="auto"/>
          </w:tcPr>
          <w:p w14:paraId="1B103A7C" w14:textId="77777777" w:rsidR="000D0FCA" w:rsidRPr="00766BF0" w:rsidRDefault="000D0FCA" w:rsidP="00486803">
            <w:pPr>
              <w:spacing w:after="0" w:line="240" w:lineRule="auto"/>
              <w:rPr>
                <w:rFonts w:cs="Calibri"/>
                <w:sz w:val="20"/>
                <w:szCs w:val="20"/>
              </w:rPr>
            </w:pPr>
            <w:r w:rsidRPr="00766BF0">
              <w:rPr>
                <w:rFonts w:cs="Calibri"/>
                <w:b/>
                <w:sz w:val="20"/>
                <w:szCs w:val="20"/>
              </w:rPr>
              <w:t xml:space="preserve">Outcomes </w:t>
            </w:r>
          </w:p>
        </w:tc>
        <w:tc>
          <w:tcPr>
            <w:tcW w:w="2268" w:type="dxa"/>
            <w:shd w:val="clear" w:color="auto" w:fill="auto"/>
          </w:tcPr>
          <w:p w14:paraId="58A062EA" w14:textId="77777777" w:rsidR="000D0FCA" w:rsidRPr="00766BF0" w:rsidRDefault="000D0FCA" w:rsidP="00486803">
            <w:pPr>
              <w:spacing w:after="0" w:line="240" w:lineRule="auto"/>
              <w:rPr>
                <w:rFonts w:cs="Calibri"/>
                <w:sz w:val="20"/>
                <w:szCs w:val="20"/>
              </w:rPr>
            </w:pPr>
            <w:r w:rsidRPr="00766BF0">
              <w:rPr>
                <w:rFonts w:cs="Calibri"/>
                <w:b/>
                <w:sz w:val="20"/>
                <w:szCs w:val="20"/>
              </w:rPr>
              <w:t>Notes</w:t>
            </w:r>
          </w:p>
        </w:tc>
      </w:tr>
      <w:tr w:rsidR="001F6819" w:rsidRPr="00766BF0" w14:paraId="6C35F6BE" w14:textId="77777777" w:rsidTr="000D0FCA">
        <w:tc>
          <w:tcPr>
            <w:tcW w:w="675" w:type="dxa"/>
            <w:shd w:val="clear" w:color="auto" w:fill="auto"/>
          </w:tcPr>
          <w:p w14:paraId="75F041A2" w14:textId="2DE3E5AD" w:rsidR="001F6819" w:rsidRPr="001F6819" w:rsidRDefault="001F6819" w:rsidP="00486803">
            <w:pPr>
              <w:spacing w:after="0" w:line="240" w:lineRule="auto"/>
              <w:rPr>
                <w:rFonts w:cs="Calibri"/>
                <w:bCs/>
                <w:sz w:val="20"/>
                <w:szCs w:val="20"/>
              </w:rPr>
            </w:pPr>
            <w:r w:rsidRPr="001F6819">
              <w:rPr>
                <w:rFonts w:cs="Calibri"/>
                <w:bCs/>
                <w:sz w:val="20"/>
                <w:szCs w:val="20"/>
              </w:rPr>
              <w:t>9.00</w:t>
            </w:r>
          </w:p>
        </w:tc>
        <w:tc>
          <w:tcPr>
            <w:tcW w:w="4253" w:type="dxa"/>
            <w:shd w:val="clear" w:color="auto" w:fill="auto"/>
          </w:tcPr>
          <w:p w14:paraId="1D12DBAA" w14:textId="16C0FE6E" w:rsidR="001F6819" w:rsidRPr="001F6819" w:rsidRDefault="001F6819" w:rsidP="00486803">
            <w:pPr>
              <w:spacing w:after="0" w:line="240" w:lineRule="auto"/>
              <w:rPr>
                <w:rFonts w:cs="Calibri"/>
                <w:bCs/>
                <w:sz w:val="20"/>
                <w:szCs w:val="20"/>
              </w:rPr>
            </w:pPr>
            <w:r w:rsidRPr="001F6819">
              <w:rPr>
                <w:rFonts w:cs="Calibri"/>
                <w:bCs/>
                <w:sz w:val="20"/>
                <w:szCs w:val="20"/>
              </w:rPr>
              <w:t>Arrive, tea / coffee</w:t>
            </w:r>
          </w:p>
        </w:tc>
        <w:tc>
          <w:tcPr>
            <w:tcW w:w="3402" w:type="dxa"/>
            <w:shd w:val="clear" w:color="auto" w:fill="auto"/>
          </w:tcPr>
          <w:p w14:paraId="7781CD50" w14:textId="77777777" w:rsidR="001F6819" w:rsidRPr="00766BF0" w:rsidRDefault="001F6819" w:rsidP="00486803">
            <w:pPr>
              <w:spacing w:after="0" w:line="240" w:lineRule="auto"/>
              <w:rPr>
                <w:rFonts w:cs="Calibri"/>
                <w:b/>
                <w:sz w:val="20"/>
                <w:szCs w:val="20"/>
              </w:rPr>
            </w:pPr>
          </w:p>
        </w:tc>
        <w:tc>
          <w:tcPr>
            <w:tcW w:w="3544" w:type="dxa"/>
            <w:shd w:val="clear" w:color="auto" w:fill="auto"/>
          </w:tcPr>
          <w:p w14:paraId="49AE7DFB" w14:textId="77777777" w:rsidR="001F6819" w:rsidRPr="00766BF0" w:rsidRDefault="001F6819" w:rsidP="00486803">
            <w:pPr>
              <w:spacing w:after="0" w:line="240" w:lineRule="auto"/>
              <w:rPr>
                <w:rFonts w:cs="Calibri"/>
                <w:b/>
                <w:sz w:val="20"/>
                <w:szCs w:val="20"/>
              </w:rPr>
            </w:pPr>
          </w:p>
        </w:tc>
        <w:tc>
          <w:tcPr>
            <w:tcW w:w="2268" w:type="dxa"/>
            <w:shd w:val="clear" w:color="auto" w:fill="auto"/>
          </w:tcPr>
          <w:p w14:paraId="4623F334" w14:textId="77777777" w:rsidR="001F6819" w:rsidRPr="00766BF0" w:rsidRDefault="001F6819" w:rsidP="00486803">
            <w:pPr>
              <w:spacing w:after="0" w:line="240" w:lineRule="auto"/>
              <w:rPr>
                <w:rFonts w:cs="Calibri"/>
                <w:b/>
                <w:sz w:val="20"/>
                <w:szCs w:val="20"/>
              </w:rPr>
            </w:pPr>
          </w:p>
        </w:tc>
      </w:tr>
      <w:tr w:rsidR="001F6819" w:rsidRPr="00766BF0" w14:paraId="79AFF3EA" w14:textId="77777777" w:rsidTr="000D0FCA">
        <w:tc>
          <w:tcPr>
            <w:tcW w:w="675" w:type="dxa"/>
            <w:shd w:val="clear" w:color="auto" w:fill="auto"/>
          </w:tcPr>
          <w:p w14:paraId="6FCA8420" w14:textId="5E4B5C7E" w:rsidR="001F6819" w:rsidRPr="001F6819" w:rsidRDefault="001F6819" w:rsidP="00486803">
            <w:pPr>
              <w:spacing w:after="0" w:line="240" w:lineRule="auto"/>
              <w:rPr>
                <w:rFonts w:cs="Calibri"/>
                <w:bCs/>
                <w:sz w:val="20"/>
                <w:szCs w:val="20"/>
              </w:rPr>
            </w:pPr>
            <w:r>
              <w:rPr>
                <w:rFonts w:cs="Calibri"/>
                <w:bCs/>
                <w:sz w:val="20"/>
                <w:szCs w:val="20"/>
              </w:rPr>
              <w:t>9.</w:t>
            </w:r>
            <w:r w:rsidR="006D1DE7">
              <w:rPr>
                <w:rFonts w:cs="Calibri"/>
                <w:bCs/>
                <w:sz w:val="20"/>
                <w:szCs w:val="20"/>
              </w:rPr>
              <w:t>15</w:t>
            </w:r>
          </w:p>
        </w:tc>
        <w:tc>
          <w:tcPr>
            <w:tcW w:w="4253" w:type="dxa"/>
            <w:shd w:val="clear" w:color="auto" w:fill="auto"/>
          </w:tcPr>
          <w:p w14:paraId="473BB0FE" w14:textId="66B180EF" w:rsidR="001F6819" w:rsidRPr="001F6819" w:rsidRDefault="001F6819" w:rsidP="00486803">
            <w:pPr>
              <w:spacing w:after="0" w:line="240" w:lineRule="auto"/>
              <w:rPr>
                <w:rFonts w:cs="Calibri"/>
                <w:bCs/>
                <w:sz w:val="20"/>
                <w:szCs w:val="20"/>
              </w:rPr>
            </w:pPr>
            <w:r>
              <w:rPr>
                <w:rFonts w:cs="Calibri"/>
                <w:bCs/>
                <w:sz w:val="20"/>
                <w:szCs w:val="20"/>
              </w:rPr>
              <w:t xml:space="preserve">Introduction to the day </w:t>
            </w:r>
          </w:p>
        </w:tc>
        <w:tc>
          <w:tcPr>
            <w:tcW w:w="3402" w:type="dxa"/>
            <w:shd w:val="clear" w:color="auto" w:fill="auto"/>
          </w:tcPr>
          <w:p w14:paraId="5801D35E" w14:textId="32D2C565" w:rsidR="001F6819" w:rsidRPr="001F6819" w:rsidRDefault="001F6819" w:rsidP="00486803">
            <w:pPr>
              <w:spacing w:after="0" w:line="240" w:lineRule="auto"/>
              <w:rPr>
                <w:rFonts w:cs="Calibri"/>
                <w:bCs/>
                <w:sz w:val="20"/>
                <w:szCs w:val="20"/>
              </w:rPr>
            </w:pPr>
            <w:r w:rsidRPr="001F6819">
              <w:rPr>
                <w:rFonts w:cs="Calibri"/>
                <w:bCs/>
                <w:sz w:val="20"/>
                <w:szCs w:val="20"/>
              </w:rPr>
              <w:t xml:space="preserve">Course leader </w:t>
            </w:r>
          </w:p>
        </w:tc>
        <w:tc>
          <w:tcPr>
            <w:tcW w:w="3544" w:type="dxa"/>
            <w:shd w:val="clear" w:color="auto" w:fill="auto"/>
          </w:tcPr>
          <w:p w14:paraId="5916A7D8" w14:textId="77777777" w:rsidR="001F6819" w:rsidRPr="00766BF0" w:rsidRDefault="001F6819" w:rsidP="00486803">
            <w:pPr>
              <w:spacing w:after="0" w:line="240" w:lineRule="auto"/>
              <w:rPr>
                <w:rFonts w:cs="Calibri"/>
                <w:b/>
                <w:sz w:val="20"/>
                <w:szCs w:val="20"/>
              </w:rPr>
            </w:pPr>
          </w:p>
        </w:tc>
        <w:tc>
          <w:tcPr>
            <w:tcW w:w="2268" w:type="dxa"/>
            <w:shd w:val="clear" w:color="auto" w:fill="auto"/>
          </w:tcPr>
          <w:p w14:paraId="5531FC7C" w14:textId="77777777" w:rsidR="001F6819" w:rsidRPr="00766BF0" w:rsidRDefault="001F6819" w:rsidP="00486803">
            <w:pPr>
              <w:spacing w:after="0" w:line="240" w:lineRule="auto"/>
              <w:rPr>
                <w:rFonts w:cs="Calibri"/>
                <w:b/>
                <w:sz w:val="20"/>
                <w:szCs w:val="20"/>
              </w:rPr>
            </w:pPr>
          </w:p>
        </w:tc>
      </w:tr>
      <w:tr w:rsidR="001F6819" w:rsidRPr="00766BF0" w14:paraId="1D818583" w14:textId="77777777" w:rsidTr="000D0FCA">
        <w:tc>
          <w:tcPr>
            <w:tcW w:w="675" w:type="dxa"/>
            <w:shd w:val="clear" w:color="auto" w:fill="auto"/>
          </w:tcPr>
          <w:p w14:paraId="56FE903A" w14:textId="2DFE63B0" w:rsidR="001F6819" w:rsidRDefault="006D1DE7" w:rsidP="00486803">
            <w:pPr>
              <w:spacing w:after="0" w:line="240" w:lineRule="auto"/>
              <w:rPr>
                <w:rFonts w:cs="Calibri"/>
                <w:bCs/>
                <w:sz w:val="20"/>
                <w:szCs w:val="20"/>
              </w:rPr>
            </w:pPr>
            <w:r>
              <w:rPr>
                <w:rFonts w:cs="Calibri"/>
                <w:bCs/>
                <w:sz w:val="20"/>
                <w:szCs w:val="20"/>
              </w:rPr>
              <w:t>9.30</w:t>
            </w:r>
          </w:p>
        </w:tc>
        <w:tc>
          <w:tcPr>
            <w:tcW w:w="4253" w:type="dxa"/>
            <w:shd w:val="clear" w:color="auto" w:fill="auto"/>
          </w:tcPr>
          <w:p w14:paraId="7EEFDD4E" w14:textId="212574A0" w:rsidR="001F6819" w:rsidRDefault="00204FA0" w:rsidP="00204FA0">
            <w:pPr>
              <w:spacing w:after="0" w:line="240" w:lineRule="auto"/>
              <w:rPr>
                <w:rFonts w:cs="Calibri"/>
                <w:bCs/>
                <w:sz w:val="20"/>
                <w:szCs w:val="20"/>
              </w:rPr>
            </w:pPr>
            <w:r>
              <w:rPr>
                <w:rFonts w:cs="Calibri"/>
                <w:bCs/>
                <w:sz w:val="20"/>
                <w:szCs w:val="20"/>
              </w:rPr>
              <w:t xml:space="preserve">Risk: A webinar </w:t>
            </w:r>
            <w:r w:rsidR="006D1DE7">
              <w:rPr>
                <w:rFonts w:cs="Calibri"/>
                <w:bCs/>
                <w:sz w:val="20"/>
                <w:szCs w:val="20"/>
              </w:rPr>
              <w:t xml:space="preserve">and discussion </w:t>
            </w:r>
          </w:p>
        </w:tc>
        <w:tc>
          <w:tcPr>
            <w:tcW w:w="3402" w:type="dxa"/>
            <w:shd w:val="clear" w:color="auto" w:fill="auto"/>
          </w:tcPr>
          <w:p w14:paraId="5309EA2D" w14:textId="2AFF61CD" w:rsidR="001F6819" w:rsidRPr="001F6819" w:rsidRDefault="00204FA0" w:rsidP="00486803">
            <w:pPr>
              <w:spacing w:after="0" w:line="240" w:lineRule="auto"/>
              <w:rPr>
                <w:rFonts w:cs="Calibri"/>
                <w:bCs/>
                <w:sz w:val="20"/>
                <w:szCs w:val="20"/>
              </w:rPr>
            </w:pPr>
            <w:r>
              <w:rPr>
                <w:rFonts w:cs="Calibri"/>
                <w:bCs/>
                <w:sz w:val="20"/>
                <w:szCs w:val="20"/>
              </w:rPr>
              <w:t xml:space="preserve">Course leader </w:t>
            </w:r>
          </w:p>
        </w:tc>
        <w:tc>
          <w:tcPr>
            <w:tcW w:w="3544" w:type="dxa"/>
            <w:shd w:val="clear" w:color="auto" w:fill="auto"/>
          </w:tcPr>
          <w:p w14:paraId="3E69AF77" w14:textId="77777777" w:rsidR="001F6819" w:rsidRPr="00766BF0" w:rsidRDefault="001F6819" w:rsidP="00486803">
            <w:pPr>
              <w:spacing w:after="0" w:line="240" w:lineRule="auto"/>
              <w:rPr>
                <w:rFonts w:cs="Calibri"/>
                <w:b/>
                <w:sz w:val="20"/>
                <w:szCs w:val="20"/>
              </w:rPr>
            </w:pPr>
          </w:p>
        </w:tc>
        <w:tc>
          <w:tcPr>
            <w:tcW w:w="2268" w:type="dxa"/>
            <w:shd w:val="clear" w:color="auto" w:fill="auto"/>
          </w:tcPr>
          <w:p w14:paraId="777D5061" w14:textId="77777777" w:rsidR="001F6819" w:rsidRPr="00766BF0" w:rsidRDefault="001F6819" w:rsidP="00486803">
            <w:pPr>
              <w:spacing w:after="0" w:line="240" w:lineRule="auto"/>
              <w:rPr>
                <w:rFonts w:cs="Calibri"/>
                <w:b/>
                <w:sz w:val="20"/>
                <w:szCs w:val="20"/>
              </w:rPr>
            </w:pPr>
          </w:p>
        </w:tc>
      </w:tr>
      <w:tr w:rsidR="00204FA0" w:rsidRPr="00766BF0" w14:paraId="7C55FD31" w14:textId="77777777" w:rsidTr="000D0FCA">
        <w:tc>
          <w:tcPr>
            <w:tcW w:w="675" w:type="dxa"/>
            <w:shd w:val="clear" w:color="auto" w:fill="auto"/>
          </w:tcPr>
          <w:p w14:paraId="38B1CA6E" w14:textId="702DECEB" w:rsidR="00204FA0" w:rsidRDefault="006D1DE7" w:rsidP="00486803">
            <w:pPr>
              <w:spacing w:after="0" w:line="240" w:lineRule="auto"/>
              <w:rPr>
                <w:rFonts w:cs="Calibri"/>
                <w:bCs/>
                <w:sz w:val="20"/>
                <w:szCs w:val="20"/>
              </w:rPr>
            </w:pPr>
            <w:r>
              <w:rPr>
                <w:rFonts w:cs="Calibri"/>
                <w:bCs/>
                <w:sz w:val="20"/>
                <w:szCs w:val="20"/>
              </w:rPr>
              <w:t>10.30</w:t>
            </w:r>
          </w:p>
        </w:tc>
        <w:tc>
          <w:tcPr>
            <w:tcW w:w="4253" w:type="dxa"/>
            <w:shd w:val="clear" w:color="auto" w:fill="auto"/>
          </w:tcPr>
          <w:p w14:paraId="17AFC298" w14:textId="396F7887" w:rsidR="00204FA0" w:rsidRDefault="00204FA0" w:rsidP="00204FA0">
            <w:pPr>
              <w:spacing w:after="0" w:line="240" w:lineRule="auto"/>
              <w:rPr>
                <w:rFonts w:cs="Calibri"/>
                <w:bCs/>
                <w:sz w:val="20"/>
                <w:szCs w:val="20"/>
              </w:rPr>
            </w:pPr>
            <w:r>
              <w:rPr>
                <w:rFonts w:cs="Calibri"/>
                <w:bCs/>
                <w:sz w:val="20"/>
                <w:szCs w:val="20"/>
              </w:rPr>
              <w:t xml:space="preserve">Tea / coffee </w:t>
            </w:r>
          </w:p>
        </w:tc>
        <w:tc>
          <w:tcPr>
            <w:tcW w:w="3402" w:type="dxa"/>
            <w:shd w:val="clear" w:color="auto" w:fill="auto"/>
          </w:tcPr>
          <w:p w14:paraId="4CC8F285" w14:textId="3B1C38C8" w:rsidR="00204FA0" w:rsidRDefault="00204FA0" w:rsidP="00486803">
            <w:pPr>
              <w:spacing w:after="0" w:line="240" w:lineRule="auto"/>
              <w:rPr>
                <w:rFonts w:cs="Calibri"/>
                <w:bCs/>
                <w:sz w:val="20"/>
                <w:szCs w:val="20"/>
              </w:rPr>
            </w:pPr>
            <w:r>
              <w:rPr>
                <w:rFonts w:cs="Calibri"/>
                <w:bCs/>
                <w:sz w:val="20"/>
                <w:szCs w:val="20"/>
              </w:rPr>
              <w:t xml:space="preserve">Course leader </w:t>
            </w:r>
          </w:p>
        </w:tc>
        <w:tc>
          <w:tcPr>
            <w:tcW w:w="3544" w:type="dxa"/>
            <w:shd w:val="clear" w:color="auto" w:fill="auto"/>
          </w:tcPr>
          <w:p w14:paraId="540CC616" w14:textId="77777777" w:rsidR="00204FA0" w:rsidRPr="00766BF0" w:rsidRDefault="00204FA0" w:rsidP="00486803">
            <w:pPr>
              <w:spacing w:after="0" w:line="240" w:lineRule="auto"/>
              <w:rPr>
                <w:rFonts w:cs="Calibri"/>
                <w:b/>
                <w:sz w:val="20"/>
                <w:szCs w:val="20"/>
              </w:rPr>
            </w:pPr>
          </w:p>
        </w:tc>
        <w:tc>
          <w:tcPr>
            <w:tcW w:w="2268" w:type="dxa"/>
            <w:shd w:val="clear" w:color="auto" w:fill="auto"/>
          </w:tcPr>
          <w:p w14:paraId="091817CE" w14:textId="77777777" w:rsidR="00204FA0" w:rsidRPr="00766BF0" w:rsidRDefault="00204FA0" w:rsidP="00486803">
            <w:pPr>
              <w:spacing w:after="0" w:line="240" w:lineRule="auto"/>
              <w:rPr>
                <w:rFonts w:cs="Calibri"/>
                <w:b/>
                <w:sz w:val="20"/>
                <w:szCs w:val="20"/>
              </w:rPr>
            </w:pPr>
          </w:p>
        </w:tc>
      </w:tr>
      <w:tr w:rsidR="00204FA0" w:rsidRPr="00766BF0" w14:paraId="44DBEE83" w14:textId="77777777" w:rsidTr="000D0FCA">
        <w:tc>
          <w:tcPr>
            <w:tcW w:w="675" w:type="dxa"/>
            <w:shd w:val="clear" w:color="auto" w:fill="auto"/>
          </w:tcPr>
          <w:p w14:paraId="1CE90BBD" w14:textId="31E3E5D5" w:rsidR="00204FA0" w:rsidRDefault="006D1DE7" w:rsidP="00486803">
            <w:pPr>
              <w:spacing w:after="0" w:line="240" w:lineRule="auto"/>
              <w:rPr>
                <w:rFonts w:cs="Calibri"/>
                <w:bCs/>
                <w:sz w:val="20"/>
                <w:szCs w:val="20"/>
              </w:rPr>
            </w:pPr>
            <w:r>
              <w:rPr>
                <w:rFonts w:cs="Calibri"/>
                <w:bCs/>
                <w:sz w:val="20"/>
                <w:szCs w:val="20"/>
              </w:rPr>
              <w:t>10.45</w:t>
            </w:r>
          </w:p>
        </w:tc>
        <w:tc>
          <w:tcPr>
            <w:tcW w:w="4253" w:type="dxa"/>
            <w:shd w:val="clear" w:color="auto" w:fill="auto"/>
          </w:tcPr>
          <w:p w14:paraId="44794524" w14:textId="77777777" w:rsidR="00204FA0" w:rsidRDefault="00204FA0" w:rsidP="00204FA0">
            <w:pPr>
              <w:spacing w:after="0" w:line="240" w:lineRule="auto"/>
              <w:rPr>
                <w:rFonts w:cs="Calibri"/>
                <w:b/>
                <w:sz w:val="20"/>
                <w:szCs w:val="20"/>
              </w:rPr>
            </w:pPr>
            <w:r>
              <w:rPr>
                <w:rFonts w:cs="Calibri"/>
                <w:b/>
                <w:sz w:val="20"/>
                <w:szCs w:val="20"/>
              </w:rPr>
              <w:t>Exercise 1</w:t>
            </w:r>
          </w:p>
          <w:p w14:paraId="6CD93448" w14:textId="77777777" w:rsidR="00204FA0" w:rsidRDefault="00204FA0" w:rsidP="00204FA0">
            <w:pPr>
              <w:spacing w:after="0" w:line="240" w:lineRule="auto"/>
              <w:rPr>
                <w:rFonts w:cs="Calibri"/>
                <w:b/>
                <w:sz w:val="20"/>
                <w:szCs w:val="20"/>
              </w:rPr>
            </w:pPr>
          </w:p>
          <w:p w14:paraId="64C1ABEA" w14:textId="77777777" w:rsidR="00FE6D42" w:rsidRPr="00D1130F" w:rsidRDefault="00FE6D42" w:rsidP="00FE6D42">
            <w:pPr>
              <w:spacing w:after="0" w:line="240" w:lineRule="auto"/>
              <w:rPr>
                <w:rFonts w:cs="Calibri"/>
                <w:sz w:val="20"/>
                <w:szCs w:val="20"/>
              </w:rPr>
            </w:pPr>
            <w:r w:rsidRPr="00D1130F">
              <w:rPr>
                <w:rFonts w:cs="Calibri"/>
                <w:sz w:val="20"/>
                <w:szCs w:val="20"/>
              </w:rPr>
              <w:t xml:space="preserve">Lessons from the field. </w:t>
            </w:r>
          </w:p>
          <w:p w14:paraId="74ED27AA" w14:textId="0B4B5170" w:rsidR="00FE6D42" w:rsidRPr="00D1130F" w:rsidRDefault="00FE6D42" w:rsidP="00FE6D42">
            <w:pPr>
              <w:spacing w:after="0" w:line="240" w:lineRule="auto"/>
              <w:rPr>
                <w:rFonts w:cs="Calibri"/>
                <w:sz w:val="20"/>
                <w:szCs w:val="20"/>
              </w:rPr>
            </w:pPr>
            <w:r w:rsidRPr="00D1130F">
              <w:rPr>
                <w:rFonts w:cs="Calibri"/>
                <w:sz w:val="20"/>
                <w:szCs w:val="20"/>
              </w:rPr>
              <w:t xml:space="preserve">Participants share their </w:t>
            </w:r>
            <w:r>
              <w:rPr>
                <w:rFonts w:cs="Calibri"/>
                <w:sz w:val="20"/>
                <w:szCs w:val="20"/>
              </w:rPr>
              <w:t xml:space="preserve">risk </w:t>
            </w:r>
            <w:r w:rsidRPr="00D1130F">
              <w:rPr>
                <w:rFonts w:cs="Calibri"/>
                <w:sz w:val="20"/>
                <w:szCs w:val="20"/>
              </w:rPr>
              <w:t xml:space="preserve">stories. </w:t>
            </w:r>
          </w:p>
          <w:p w14:paraId="4917A808" w14:textId="77777777" w:rsidR="00FE6D42" w:rsidRPr="00D1130F" w:rsidRDefault="00FE6D42" w:rsidP="00FE6D42">
            <w:pPr>
              <w:spacing w:after="0" w:line="240" w:lineRule="auto"/>
              <w:rPr>
                <w:rFonts w:cs="Calibri"/>
                <w:sz w:val="20"/>
                <w:szCs w:val="20"/>
              </w:rPr>
            </w:pPr>
            <w:r w:rsidRPr="00D1130F">
              <w:rPr>
                <w:rFonts w:cs="Calibri"/>
                <w:sz w:val="20"/>
                <w:szCs w:val="20"/>
              </w:rPr>
              <w:t xml:space="preserve">Experiences and lessons learned. </w:t>
            </w:r>
          </w:p>
          <w:p w14:paraId="33740224" w14:textId="2B961DBD" w:rsidR="00204FA0" w:rsidRPr="00204FA0" w:rsidRDefault="00FE6D42" w:rsidP="00FE6D42">
            <w:pPr>
              <w:spacing w:after="0" w:line="240" w:lineRule="auto"/>
              <w:rPr>
                <w:rFonts w:cs="Calibri"/>
                <w:bCs/>
                <w:sz w:val="20"/>
                <w:szCs w:val="20"/>
              </w:rPr>
            </w:pPr>
            <w:r w:rsidRPr="00D1130F">
              <w:rPr>
                <w:rFonts w:cs="Calibri"/>
                <w:sz w:val="20"/>
                <w:szCs w:val="20"/>
              </w:rPr>
              <w:t>Questions, discussion, and debate</w:t>
            </w:r>
          </w:p>
        </w:tc>
        <w:tc>
          <w:tcPr>
            <w:tcW w:w="3402" w:type="dxa"/>
            <w:shd w:val="clear" w:color="auto" w:fill="auto"/>
          </w:tcPr>
          <w:p w14:paraId="45B584DD" w14:textId="77777777" w:rsidR="00A10BB3" w:rsidRDefault="00A10BB3" w:rsidP="00486803">
            <w:pPr>
              <w:spacing w:after="0" w:line="240" w:lineRule="auto"/>
              <w:rPr>
                <w:rFonts w:cs="Calibri"/>
                <w:bCs/>
                <w:sz w:val="20"/>
                <w:szCs w:val="20"/>
              </w:rPr>
            </w:pPr>
          </w:p>
          <w:p w14:paraId="08A70CA0" w14:textId="77777777" w:rsidR="00A10BB3" w:rsidRDefault="00A10BB3" w:rsidP="00486803">
            <w:pPr>
              <w:spacing w:after="0" w:line="240" w:lineRule="auto"/>
              <w:rPr>
                <w:rFonts w:cs="Calibri"/>
                <w:bCs/>
                <w:sz w:val="20"/>
                <w:szCs w:val="20"/>
              </w:rPr>
            </w:pPr>
          </w:p>
          <w:p w14:paraId="5D97B04C" w14:textId="5FB6F377" w:rsidR="00FE6D42" w:rsidRDefault="00FE6D42" w:rsidP="00486803">
            <w:pPr>
              <w:spacing w:after="0" w:line="240" w:lineRule="auto"/>
              <w:rPr>
                <w:rFonts w:cs="Calibri"/>
                <w:bCs/>
                <w:sz w:val="20"/>
                <w:szCs w:val="20"/>
              </w:rPr>
            </w:pPr>
            <w:r>
              <w:rPr>
                <w:rFonts w:cs="Calibri"/>
                <w:bCs/>
                <w:sz w:val="20"/>
                <w:szCs w:val="20"/>
              </w:rPr>
              <w:t xml:space="preserve">Reflecting on the webinar. </w:t>
            </w:r>
          </w:p>
          <w:p w14:paraId="08D448CC" w14:textId="45796800" w:rsidR="00204FA0" w:rsidRDefault="00204FA0" w:rsidP="00486803">
            <w:pPr>
              <w:spacing w:after="0" w:line="240" w:lineRule="auto"/>
              <w:rPr>
                <w:rFonts w:cs="Calibri"/>
                <w:bCs/>
                <w:sz w:val="20"/>
                <w:szCs w:val="20"/>
              </w:rPr>
            </w:pPr>
            <w:r>
              <w:rPr>
                <w:rFonts w:cs="Calibri"/>
                <w:bCs/>
                <w:sz w:val="20"/>
                <w:szCs w:val="20"/>
              </w:rPr>
              <w:t xml:space="preserve">Facilitated group discussion. </w:t>
            </w:r>
          </w:p>
          <w:p w14:paraId="0482E690" w14:textId="279C1919" w:rsidR="00204FA0" w:rsidRPr="001F6819" w:rsidRDefault="00204FA0" w:rsidP="00486803">
            <w:pPr>
              <w:spacing w:after="0" w:line="240" w:lineRule="auto"/>
              <w:rPr>
                <w:rFonts w:cs="Calibri"/>
                <w:bCs/>
                <w:sz w:val="20"/>
                <w:szCs w:val="20"/>
              </w:rPr>
            </w:pPr>
            <w:r>
              <w:rPr>
                <w:rFonts w:cs="Calibri"/>
                <w:bCs/>
                <w:sz w:val="20"/>
                <w:szCs w:val="20"/>
              </w:rPr>
              <w:t xml:space="preserve">Questions, discussion, debate. </w:t>
            </w:r>
          </w:p>
        </w:tc>
        <w:tc>
          <w:tcPr>
            <w:tcW w:w="3544" w:type="dxa"/>
            <w:shd w:val="clear" w:color="auto" w:fill="auto"/>
          </w:tcPr>
          <w:p w14:paraId="7789FA9C" w14:textId="77777777" w:rsidR="00204FA0" w:rsidRDefault="00204FA0" w:rsidP="00486803">
            <w:pPr>
              <w:spacing w:after="0" w:line="240" w:lineRule="auto"/>
              <w:rPr>
                <w:rFonts w:cs="Calibri"/>
                <w:b/>
                <w:sz w:val="20"/>
                <w:szCs w:val="20"/>
              </w:rPr>
            </w:pPr>
          </w:p>
          <w:p w14:paraId="1D784285" w14:textId="77777777" w:rsidR="0082745F" w:rsidRDefault="0082745F" w:rsidP="00486803">
            <w:pPr>
              <w:spacing w:after="0" w:line="240" w:lineRule="auto"/>
              <w:rPr>
                <w:rFonts w:cs="Calibri"/>
                <w:b/>
                <w:sz w:val="20"/>
                <w:szCs w:val="20"/>
              </w:rPr>
            </w:pPr>
          </w:p>
          <w:p w14:paraId="2CD3E0BB" w14:textId="50295742" w:rsidR="0082745F" w:rsidRPr="0082745F" w:rsidRDefault="0082745F" w:rsidP="00486803">
            <w:pPr>
              <w:spacing w:after="0" w:line="240" w:lineRule="auto"/>
              <w:rPr>
                <w:rFonts w:cs="Calibri"/>
                <w:bCs/>
                <w:sz w:val="20"/>
                <w:szCs w:val="20"/>
              </w:rPr>
            </w:pPr>
            <w:r w:rsidRPr="0082745F">
              <w:rPr>
                <w:rFonts w:cs="Calibri"/>
                <w:bCs/>
                <w:sz w:val="20"/>
                <w:szCs w:val="20"/>
              </w:rPr>
              <w:t xml:space="preserve">An improved understanding of risk and risk mitigation strategies </w:t>
            </w:r>
          </w:p>
        </w:tc>
        <w:tc>
          <w:tcPr>
            <w:tcW w:w="2268" w:type="dxa"/>
            <w:shd w:val="clear" w:color="auto" w:fill="auto"/>
          </w:tcPr>
          <w:p w14:paraId="5761252C" w14:textId="77777777" w:rsidR="00204FA0" w:rsidRPr="00766BF0" w:rsidRDefault="00204FA0" w:rsidP="00486803">
            <w:pPr>
              <w:spacing w:after="0" w:line="240" w:lineRule="auto"/>
              <w:rPr>
                <w:rFonts w:cs="Calibri"/>
                <w:b/>
                <w:sz w:val="20"/>
                <w:szCs w:val="20"/>
              </w:rPr>
            </w:pPr>
          </w:p>
        </w:tc>
      </w:tr>
      <w:tr w:rsidR="00204FA0" w:rsidRPr="00766BF0" w14:paraId="6AAEFE96" w14:textId="77777777" w:rsidTr="000D0FCA">
        <w:tc>
          <w:tcPr>
            <w:tcW w:w="675" w:type="dxa"/>
            <w:shd w:val="clear" w:color="auto" w:fill="auto"/>
          </w:tcPr>
          <w:p w14:paraId="7793FA7B" w14:textId="520144E4" w:rsidR="00204FA0" w:rsidRDefault="00204FA0" w:rsidP="00486803">
            <w:pPr>
              <w:spacing w:after="0" w:line="240" w:lineRule="auto"/>
              <w:rPr>
                <w:rFonts w:cs="Calibri"/>
                <w:bCs/>
                <w:sz w:val="20"/>
                <w:szCs w:val="20"/>
              </w:rPr>
            </w:pPr>
            <w:r>
              <w:rPr>
                <w:rFonts w:cs="Calibri"/>
                <w:bCs/>
                <w:sz w:val="20"/>
                <w:szCs w:val="20"/>
              </w:rPr>
              <w:t>11.</w:t>
            </w:r>
            <w:r w:rsidR="006D1DE7">
              <w:rPr>
                <w:rFonts w:cs="Calibri"/>
                <w:bCs/>
                <w:sz w:val="20"/>
                <w:szCs w:val="20"/>
              </w:rPr>
              <w:t>15</w:t>
            </w:r>
          </w:p>
        </w:tc>
        <w:tc>
          <w:tcPr>
            <w:tcW w:w="4253" w:type="dxa"/>
            <w:shd w:val="clear" w:color="auto" w:fill="auto"/>
          </w:tcPr>
          <w:p w14:paraId="55AA4999" w14:textId="77777777" w:rsidR="00204FA0" w:rsidRDefault="00204FA0" w:rsidP="00204FA0">
            <w:pPr>
              <w:spacing w:after="0" w:line="240" w:lineRule="auto"/>
              <w:rPr>
                <w:rFonts w:cs="Calibri"/>
                <w:b/>
                <w:sz w:val="20"/>
                <w:szCs w:val="20"/>
              </w:rPr>
            </w:pPr>
            <w:r>
              <w:rPr>
                <w:rFonts w:cs="Calibri"/>
                <w:b/>
                <w:sz w:val="20"/>
                <w:szCs w:val="20"/>
              </w:rPr>
              <w:t>Exercise 2</w:t>
            </w:r>
          </w:p>
          <w:p w14:paraId="3A1607B3" w14:textId="77777777" w:rsidR="00204FA0" w:rsidRDefault="00204FA0" w:rsidP="00204FA0">
            <w:pPr>
              <w:spacing w:after="0" w:line="240" w:lineRule="auto"/>
              <w:rPr>
                <w:rFonts w:cs="Calibri"/>
                <w:b/>
                <w:sz w:val="20"/>
                <w:szCs w:val="20"/>
              </w:rPr>
            </w:pPr>
          </w:p>
          <w:p w14:paraId="02FD271D" w14:textId="4F51C409" w:rsidR="00204FA0" w:rsidRPr="00204FA0" w:rsidRDefault="00204FA0" w:rsidP="00204FA0">
            <w:pPr>
              <w:spacing w:after="0" w:line="240" w:lineRule="auto"/>
              <w:rPr>
                <w:rFonts w:cs="Calibri"/>
                <w:bCs/>
                <w:sz w:val="20"/>
                <w:szCs w:val="20"/>
              </w:rPr>
            </w:pPr>
            <w:r w:rsidRPr="00204FA0">
              <w:rPr>
                <w:rFonts w:cs="Calibri"/>
                <w:bCs/>
                <w:sz w:val="20"/>
                <w:szCs w:val="20"/>
              </w:rPr>
              <w:t xml:space="preserve">Develop a risk analysis for the pre-prepared Logical Framework </w:t>
            </w:r>
            <w:r w:rsidR="005E7678">
              <w:rPr>
                <w:rFonts w:cs="Calibri"/>
                <w:bCs/>
                <w:sz w:val="20"/>
                <w:szCs w:val="20"/>
              </w:rPr>
              <w:t xml:space="preserve">from Sri Lanka. </w:t>
            </w:r>
          </w:p>
        </w:tc>
        <w:tc>
          <w:tcPr>
            <w:tcW w:w="3402" w:type="dxa"/>
            <w:shd w:val="clear" w:color="auto" w:fill="auto"/>
          </w:tcPr>
          <w:p w14:paraId="4877356F" w14:textId="77777777" w:rsidR="0082745F" w:rsidRDefault="0082745F" w:rsidP="00486803">
            <w:pPr>
              <w:spacing w:after="0" w:line="240" w:lineRule="auto"/>
              <w:rPr>
                <w:rFonts w:cs="Calibri"/>
                <w:bCs/>
                <w:sz w:val="20"/>
                <w:szCs w:val="20"/>
              </w:rPr>
            </w:pPr>
          </w:p>
          <w:p w14:paraId="4652984B" w14:textId="77777777" w:rsidR="0082745F" w:rsidRDefault="0082745F" w:rsidP="00486803">
            <w:pPr>
              <w:spacing w:after="0" w:line="240" w:lineRule="auto"/>
              <w:rPr>
                <w:rFonts w:cs="Calibri"/>
                <w:bCs/>
                <w:sz w:val="20"/>
                <w:szCs w:val="20"/>
              </w:rPr>
            </w:pPr>
          </w:p>
          <w:p w14:paraId="6E8EAA7F" w14:textId="2049B287" w:rsidR="00204FA0" w:rsidRDefault="007452BF" w:rsidP="00486803">
            <w:pPr>
              <w:spacing w:after="0" w:line="240" w:lineRule="auto"/>
              <w:rPr>
                <w:rFonts w:cs="Calibri"/>
                <w:bCs/>
                <w:sz w:val="20"/>
                <w:szCs w:val="20"/>
              </w:rPr>
            </w:pPr>
            <w:r>
              <w:rPr>
                <w:rFonts w:cs="Calibri"/>
                <w:bCs/>
                <w:sz w:val="20"/>
                <w:szCs w:val="20"/>
              </w:rPr>
              <w:t xml:space="preserve">Group work using pre-prepared Logical Framework </w:t>
            </w:r>
          </w:p>
          <w:p w14:paraId="556A41F2" w14:textId="77777777" w:rsidR="00772980" w:rsidRDefault="00772980" w:rsidP="00486803">
            <w:pPr>
              <w:spacing w:after="0" w:line="240" w:lineRule="auto"/>
              <w:rPr>
                <w:rFonts w:cs="Calibri"/>
                <w:bCs/>
                <w:sz w:val="20"/>
                <w:szCs w:val="20"/>
              </w:rPr>
            </w:pPr>
            <w:r>
              <w:rPr>
                <w:rFonts w:cs="Calibri"/>
                <w:bCs/>
                <w:sz w:val="20"/>
                <w:szCs w:val="20"/>
              </w:rPr>
              <w:t xml:space="preserve">Participants use supplied risk tools / handouts. </w:t>
            </w:r>
          </w:p>
          <w:p w14:paraId="44D242B3" w14:textId="713D5F96" w:rsidR="00824147" w:rsidRDefault="00824147" w:rsidP="00486803">
            <w:pPr>
              <w:spacing w:after="0" w:line="240" w:lineRule="auto"/>
              <w:rPr>
                <w:rFonts w:cs="Calibri"/>
                <w:bCs/>
                <w:sz w:val="20"/>
                <w:szCs w:val="20"/>
              </w:rPr>
            </w:pPr>
            <w:r>
              <w:rPr>
                <w:rFonts w:cs="Calibri"/>
                <w:bCs/>
                <w:sz w:val="20"/>
                <w:szCs w:val="20"/>
              </w:rPr>
              <w:t xml:space="preserve">A risk analysis template is provided, based on SLNGO’s from Sri Lanka. </w:t>
            </w:r>
          </w:p>
        </w:tc>
        <w:tc>
          <w:tcPr>
            <w:tcW w:w="3544" w:type="dxa"/>
            <w:shd w:val="clear" w:color="auto" w:fill="auto"/>
          </w:tcPr>
          <w:p w14:paraId="346BD639" w14:textId="77777777" w:rsidR="00204FA0" w:rsidRDefault="00204FA0" w:rsidP="00486803">
            <w:pPr>
              <w:spacing w:after="0" w:line="240" w:lineRule="auto"/>
              <w:rPr>
                <w:rFonts w:cs="Calibri"/>
                <w:b/>
                <w:sz w:val="20"/>
                <w:szCs w:val="20"/>
              </w:rPr>
            </w:pPr>
          </w:p>
          <w:p w14:paraId="0E14CA49" w14:textId="77777777" w:rsidR="0082745F" w:rsidRPr="0082745F" w:rsidRDefault="0082745F" w:rsidP="00486803">
            <w:pPr>
              <w:spacing w:after="0" w:line="240" w:lineRule="auto"/>
              <w:rPr>
                <w:rFonts w:cs="Calibri"/>
                <w:bCs/>
                <w:sz w:val="20"/>
                <w:szCs w:val="20"/>
              </w:rPr>
            </w:pPr>
          </w:p>
          <w:p w14:paraId="5155AB97" w14:textId="519DC91E" w:rsidR="0082745F" w:rsidRPr="00766BF0" w:rsidRDefault="0082745F" w:rsidP="00486803">
            <w:pPr>
              <w:spacing w:after="0" w:line="240" w:lineRule="auto"/>
              <w:rPr>
                <w:rFonts w:cs="Calibri"/>
                <w:b/>
                <w:sz w:val="20"/>
                <w:szCs w:val="20"/>
              </w:rPr>
            </w:pPr>
            <w:r w:rsidRPr="0082745F">
              <w:rPr>
                <w:rFonts w:cs="Calibri"/>
                <w:bCs/>
                <w:sz w:val="20"/>
                <w:szCs w:val="20"/>
              </w:rPr>
              <w:t>An improved understanding of developing risk mitigation strategies</w:t>
            </w:r>
            <w:r>
              <w:rPr>
                <w:rFonts w:cs="Calibri"/>
                <w:b/>
                <w:sz w:val="20"/>
                <w:szCs w:val="20"/>
              </w:rPr>
              <w:t xml:space="preserve"> </w:t>
            </w:r>
          </w:p>
        </w:tc>
        <w:tc>
          <w:tcPr>
            <w:tcW w:w="2268" w:type="dxa"/>
            <w:shd w:val="clear" w:color="auto" w:fill="auto"/>
          </w:tcPr>
          <w:p w14:paraId="5EA4932D" w14:textId="77777777" w:rsidR="00204FA0" w:rsidRPr="00766BF0" w:rsidRDefault="00204FA0" w:rsidP="00486803">
            <w:pPr>
              <w:spacing w:after="0" w:line="240" w:lineRule="auto"/>
              <w:rPr>
                <w:rFonts w:cs="Calibri"/>
                <w:b/>
                <w:sz w:val="20"/>
                <w:szCs w:val="20"/>
              </w:rPr>
            </w:pPr>
          </w:p>
        </w:tc>
      </w:tr>
      <w:tr w:rsidR="006D1DE7" w:rsidRPr="00766BF0" w14:paraId="5F5AD932" w14:textId="77777777" w:rsidTr="000D0FCA">
        <w:tc>
          <w:tcPr>
            <w:tcW w:w="675" w:type="dxa"/>
            <w:shd w:val="clear" w:color="auto" w:fill="auto"/>
          </w:tcPr>
          <w:p w14:paraId="75851AEE" w14:textId="55EC2795" w:rsidR="006D1DE7" w:rsidRDefault="006D1DE7" w:rsidP="00486803">
            <w:pPr>
              <w:spacing w:after="0" w:line="240" w:lineRule="auto"/>
              <w:rPr>
                <w:rFonts w:cs="Calibri"/>
                <w:bCs/>
                <w:sz w:val="20"/>
                <w:szCs w:val="20"/>
              </w:rPr>
            </w:pPr>
            <w:r>
              <w:rPr>
                <w:rFonts w:cs="Calibri"/>
                <w:bCs/>
                <w:sz w:val="20"/>
                <w:szCs w:val="20"/>
              </w:rPr>
              <w:t>12.00</w:t>
            </w:r>
          </w:p>
        </w:tc>
        <w:tc>
          <w:tcPr>
            <w:tcW w:w="4253" w:type="dxa"/>
            <w:shd w:val="clear" w:color="auto" w:fill="auto"/>
          </w:tcPr>
          <w:p w14:paraId="0E671746" w14:textId="71372DFC" w:rsidR="006D1DE7" w:rsidRDefault="006D1DE7" w:rsidP="00204FA0">
            <w:pPr>
              <w:spacing w:after="0" w:line="240" w:lineRule="auto"/>
              <w:rPr>
                <w:rFonts w:cs="Calibri"/>
                <w:b/>
                <w:sz w:val="20"/>
                <w:szCs w:val="20"/>
              </w:rPr>
            </w:pPr>
            <w:r>
              <w:rPr>
                <w:rFonts w:cs="Calibri"/>
                <w:b/>
                <w:sz w:val="20"/>
                <w:szCs w:val="20"/>
              </w:rPr>
              <w:t>Lunch</w:t>
            </w:r>
          </w:p>
        </w:tc>
        <w:tc>
          <w:tcPr>
            <w:tcW w:w="3402" w:type="dxa"/>
            <w:shd w:val="clear" w:color="auto" w:fill="auto"/>
          </w:tcPr>
          <w:p w14:paraId="23F480D1" w14:textId="77777777" w:rsidR="006D1DE7" w:rsidRDefault="006D1DE7" w:rsidP="00486803">
            <w:pPr>
              <w:spacing w:after="0" w:line="240" w:lineRule="auto"/>
              <w:rPr>
                <w:rFonts w:cs="Calibri"/>
                <w:bCs/>
                <w:sz w:val="20"/>
                <w:szCs w:val="20"/>
              </w:rPr>
            </w:pPr>
          </w:p>
        </w:tc>
        <w:tc>
          <w:tcPr>
            <w:tcW w:w="3544" w:type="dxa"/>
            <w:shd w:val="clear" w:color="auto" w:fill="auto"/>
          </w:tcPr>
          <w:p w14:paraId="75FEA817" w14:textId="77777777" w:rsidR="006D1DE7" w:rsidRDefault="006D1DE7" w:rsidP="00486803">
            <w:pPr>
              <w:spacing w:after="0" w:line="240" w:lineRule="auto"/>
              <w:rPr>
                <w:rFonts w:cs="Calibri"/>
                <w:b/>
                <w:sz w:val="20"/>
                <w:szCs w:val="20"/>
              </w:rPr>
            </w:pPr>
          </w:p>
        </w:tc>
        <w:tc>
          <w:tcPr>
            <w:tcW w:w="2268" w:type="dxa"/>
            <w:shd w:val="clear" w:color="auto" w:fill="auto"/>
          </w:tcPr>
          <w:p w14:paraId="45837636" w14:textId="77777777" w:rsidR="006D1DE7" w:rsidRPr="00766BF0" w:rsidRDefault="006D1DE7" w:rsidP="00486803">
            <w:pPr>
              <w:spacing w:after="0" w:line="240" w:lineRule="auto"/>
              <w:rPr>
                <w:rFonts w:cs="Calibri"/>
                <w:b/>
                <w:sz w:val="20"/>
                <w:szCs w:val="20"/>
              </w:rPr>
            </w:pPr>
          </w:p>
        </w:tc>
      </w:tr>
      <w:tr w:rsidR="007452BF" w:rsidRPr="00766BF0" w14:paraId="1F1B430A" w14:textId="77777777" w:rsidTr="000D0FCA">
        <w:tc>
          <w:tcPr>
            <w:tcW w:w="675" w:type="dxa"/>
            <w:shd w:val="clear" w:color="auto" w:fill="auto"/>
          </w:tcPr>
          <w:p w14:paraId="50EA1156" w14:textId="5605AFCF" w:rsidR="007452BF" w:rsidRDefault="006D1DE7" w:rsidP="00CA05AA">
            <w:pPr>
              <w:spacing w:after="0" w:line="240" w:lineRule="auto"/>
              <w:rPr>
                <w:rFonts w:cs="Calibri"/>
                <w:sz w:val="20"/>
                <w:szCs w:val="20"/>
              </w:rPr>
            </w:pPr>
            <w:r>
              <w:rPr>
                <w:rFonts w:cs="Calibri"/>
                <w:sz w:val="20"/>
                <w:szCs w:val="20"/>
              </w:rPr>
              <w:t>13.00</w:t>
            </w:r>
          </w:p>
        </w:tc>
        <w:tc>
          <w:tcPr>
            <w:tcW w:w="4253" w:type="dxa"/>
            <w:shd w:val="clear" w:color="auto" w:fill="auto"/>
          </w:tcPr>
          <w:p w14:paraId="14EF6CD3" w14:textId="2420C651" w:rsidR="007452BF" w:rsidRDefault="007452BF" w:rsidP="00F470DB">
            <w:pPr>
              <w:spacing w:after="0" w:line="240" w:lineRule="auto"/>
              <w:rPr>
                <w:rFonts w:cs="Calibri"/>
                <w:sz w:val="20"/>
                <w:szCs w:val="20"/>
              </w:rPr>
            </w:pPr>
            <w:r>
              <w:rPr>
                <w:rFonts w:cs="Calibri"/>
                <w:sz w:val="20"/>
                <w:szCs w:val="20"/>
              </w:rPr>
              <w:t xml:space="preserve">Presentations </w:t>
            </w:r>
            <w:r w:rsidR="002A1873">
              <w:rPr>
                <w:rFonts w:cs="Calibri"/>
                <w:sz w:val="20"/>
                <w:szCs w:val="20"/>
              </w:rPr>
              <w:t xml:space="preserve">from group work. </w:t>
            </w:r>
          </w:p>
          <w:p w14:paraId="3EA7F5B2" w14:textId="3632C668" w:rsidR="007452BF" w:rsidRDefault="007452BF" w:rsidP="00F470DB">
            <w:pPr>
              <w:spacing w:after="0" w:line="240" w:lineRule="auto"/>
              <w:rPr>
                <w:rFonts w:cs="Calibri"/>
                <w:sz w:val="20"/>
                <w:szCs w:val="20"/>
              </w:rPr>
            </w:pPr>
            <w:r>
              <w:rPr>
                <w:rFonts w:cs="Calibri"/>
                <w:sz w:val="20"/>
                <w:szCs w:val="20"/>
              </w:rPr>
              <w:t xml:space="preserve">Questions, </w:t>
            </w:r>
            <w:r w:rsidR="00772980">
              <w:rPr>
                <w:rFonts w:cs="Calibri"/>
                <w:sz w:val="20"/>
                <w:szCs w:val="20"/>
              </w:rPr>
              <w:t>discussion,</w:t>
            </w:r>
            <w:r>
              <w:rPr>
                <w:rFonts w:cs="Calibri"/>
                <w:sz w:val="20"/>
                <w:szCs w:val="20"/>
              </w:rPr>
              <w:t xml:space="preserve"> and debate </w:t>
            </w:r>
          </w:p>
        </w:tc>
        <w:tc>
          <w:tcPr>
            <w:tcW w:w="3402" w:type="dxa"/>
            <w:shd w:val="clear" w:color="auto" w:fill="auto"/>
          </w:tcPr>
          <w:p w14:paraId="4C898541" w14:textId="6971571B" w:rsidR="007452BF" w:rsidRDefault="002A1873" w:rsidP="00CA05AA">
            <w:pPr>
              <w:spacing w:after="0" w:line="240" w:lineRule="auto"/>
              <w:rPr>
                <w:rFonts w:cs="Calibri"/>
                <w:sz w:val="20"/>
                <w:szCs w:val="20"/>
              </w:rPr>
            </w:pPr>
            <w:r>
              <w:rPr>
                <w:rFonts w:cs="Calibri"/>
                <w:sz w:val="20"/>
                <w:szCs w:val="20"/>
              </w:rPr>
              <w:t xml:space="preserve">Groups present their work. </w:t>
            </w:r>
          </w:p>
        </w:tc>
        <w:tc>
          <w:tcPr>
            <w:tcW w:w="3544" w:type="dxa"/>
            <w:shd w:val="clear" w:color="auto" w:fill="auto"/>
          </w:tcPr>
          <w:p w14:paraId="52C9F56A" w14:textId="78EB45E3" w:rsidR="007452BF" w:rsidRDefault="0082745F" w:rsidP="00CA05AA">
            <w:pPr>
              <w:spacing w:after="0" w:line="240" w:lineRule="auto"/>
              <w:rPr>
                <w:rFonts w:cs="Calibri"/>
                <w:sz w:val="20"/>
                <w:szCs w:val="20"/>
              </w:rPr>
            </w:pPr>
            <w:r>
              <w:rPr>
                <w:rFonts w:cs="Calibri"/>
                <w:sz w:val="20"/>
                <w:szCs w:val="20"/>
              </w:rPr>
              <w:t xml:space="preserve">Learning from one another. </w:t>
            </w:r>
          </w:p>
        </w:tc>
        <w:tc>
          <w:tcPr>
            <w:tcW w:w="2268" w:type="dxa"/>
            <w:shd w:val="clear" w:color="auto" w:fill="auto"/>
          </w:tcPr>
          <w:p w14:paraId="28D8C571" w14:textId="77777777" w:rsidR="007452BF" w:rsidRPr="00865B30" w:rsidRDefault="007452BF" w:rsidP="00CA05AA">
            <w:pPr>
              <w:spacing w:after="0" w:line="240" w:lineRule="auto"/>
              <w:rPr>
                <w:rFonts w:cs="Calibri"/>
                <w:sz w:val="20"/>
                <w:szCs w:val="20"/>
              </w:rPr>
            </w:pPr>
          </w:p>
        </w:tc>
      </w:tr>
      <w:tr w:rsidR="00BA5CA6" w:rsidRPr="00A10BB3" w14:paraId="3F3D63AC" w14:textId="77777777" w:rsidTr="00BA5CA6">
        <w:tc>
          <w:tcPr>
            <w:tcW w:w="675" w:type="dxa"/>
            <w:shd w:val="clear" w:color="auto" w:fill="auto"/>
          </w:tcPr>
          <w:p w14:paraId="044BF2EF" w14:textId="6F718775" w:rsidR="00BA5CA6" w:rsidRPr="00A10BB3" w:rsidRDefault="006D1DE7" w:rsidP="00486803">
            <w:pPr>
              <w:spacing w:after="0" w:line="240" w:lineRule="auto"/>
              <w:rPr>
                <w:rFonts w:cs="Calibri"/>
                <w:bCs/>
                <w:sz w:val="20"/>
                <w:szCs w:val="20"/>
              </w:rPr>
            </w:pPr>
            <w:r>
              <w:rPr>
                <w:rFonts w:cs="Calibri"/>
                <w:bCs/>
                <w:sz w:val="20"/>
                <w:szCs w:val="20"/>
              </w:rPr>
              <w:t>14.00</w:t>
            </w:r>
          </w:p>
        </w:tc>
        <w:tc>
          <w:tcPr>
            <w:tcW w:w="4253" w:type="dxa"/>
            <w:shd w:val="clear" w:color="auto" w:fill="auto"/>
          </w:tcPr>
          <w:p w14:paraId="70B376B0" w14:textId="1C9CBFE6" w:rsidR="00BA5CA6" w:rsidRPr="00A10BB3" w:rsidRDefault="00A10BB3" w:rsidP="00486803">
            <w:pPr>
              <w:spacing w:after="0" w:line="240" w:lineRule="auto"/>
              <w:rPr>
                <w:rFonts w:cs="Calibri"/>
                <w:bCs/>
                <w:sz w:val="20"/>
                <w:szCs w:val="20"/>
              </w:rPr>
            </w:pPr>
            <w:r w:rsidRPr="00A10BB3">
              <w:rPr>
                <w:rFonts w:cs="Calibri"/>
                <w:bCs/>
                <w:sz w:val="20"/>
                <w:szCs w:val="20"/>
              </w:rPr>
              <w:t xml:space="preserve">Accountability: A one hour webinar </w:t>
            </w:r>
            <w:r w:rsidR="006D1DE7">
              <w:rPr>
                <w:rFonts w:cs="Calibri"/>
                <w:bCs/>
                <w:sz w:val="20"/>
                <w:szCs w:val="20"/>
              </w:rPr>
              <w:t>and discussion</w:t>
            </w:r>
            <w:r w:rsidR="00B75528">
              <w:rPr>
                <w:rFonts w:cs="Calibri"/>
                <w:bCs/>
                <w:sz w:val="20"/>
                <w:szCs w:val="20"/>
              </w:rPr>
              <w:t>.</w:t>
            </w:r>
            <w:r w:rsidR="006D1DE7">
              <w:rPr>
                <w:rFonts w:cs="Calibri"/>
                <w:bCs/>
                <w:sz w:val="20"/>
                <w:szCs w:val="20"/>
              </w:rPr>
              <w:t xml:space="preserve"> </w:t>
            </w:r>
          </w:p>
        </w:tc>
        <w:tc>
          <w:tcPr>
            <w:tcW w:w="3402" w:type="dxa"/>
            <w:shd w:val="clear" w:color="auto" w:fill="auto"/>
          </w:tcPr>
          <w:p w14:paraId="2FDD4329" w14:textId="5DEFA3AC" w:rsidR="00BA5CA6" w:rsidRPr="00A10BB3" w:rsidRDefault="002B050A" w:rsidP="00486803">
            <w:pPr>
              <w:spacing w:after="0" w:line="240" w:lineRule="auto"/>
              <w:rPr>
                <w:rFonts w:cs="Calibri"/>
                <w:bCs/>
                <w:sz w:val="20"/>
                <w:szCs w:val="20"/>
              </w:rPr>
            </w:pPr>
            <w:r>
              <w:rPr>
                <w:rFonts w:cs="Calibri"/>
                <w:bCs/>
                <w:sz w:val="20"/>
                <w:szCs w:val="20"/>
              </w:rPr>
              <w:t xml:space="preserve">Webinar presentation </w:t>
            </w:r>
          </w:p>
        </w:tc>
        <w:tc>
          <w:tcPr>
            <w:tcW w:w="3544" w:type="dxa"/>
            <w:shd w:val="clear" w:color="auto" w:fill="auto"/>
          </w:tcPr>
          <w:p w14:paraId="5666543C" w14:textId="77777777" w:rsidR="00BA5CA6" w:rsidRPr="00A10BB3" w:rsidRDefault="00BA5CA6" w:rsidP="00486803">
            <w:pPr>
              <w:spacing w:after="0" w:line="240" w:lineRule="auto"/>
              <w:rPr>
                <w:rFonts w:cs="Calibri"/>
                <w:bCs/>
                <w:sz w:val="20"/>
                <w:szCs w:val="20"/>
              </w:rPr>
            </w:pPr>
          </w:p>
        </w:tc>
        <w:tc>
          <w:tcPr>
            <w:tcW w:w="2268" w:type="dxa"/>
            <w:shd w:val="clear" w:color="auto" w:fill="auto"/>
          </w:tcPr>
          <w:p w14:paraId="2EBA618E" w14:textId="77777777" w:rsidR="00BA5CA6" w:rsidRPr="00A10BB3" w:rsidRDefault="00BA5CA6" w:rsidP="00486803">
            <w:pPr>
              <w:spacing w:after="0" w:line="240" w:lineRule="auto"/>
              <w:rPr>
                <w:rFonts w:cs="Calibri"/>
                <w:bCs/>
                <w:sz w:val="20"/>
                <w:szCs w:val="20"/>
              </w:rPr>
            </w:pPr>
          </w:p>
        </w:tc>
      </w:tr>
      <w:tr w:rsidR="00BA5CA6" w:rsidRPr="00A10BB3" w14:paraId="2A5D8C3D" w14:textId="77777777" w:rsidTr="00BA5CA6">
        <w:tc>
          <w:tcPr>
            <w:tcW w:w="675" w:type="dxa"/>
            <w:shd w:val="clear" w:color="auto" w:fill="auto"/>
          </w:tcPr>
          <w:p w14:paraId="29F91A43" w14:textId="738BF1A2" w:rsidR="00BA5CA6" w:rsidRPr="00A10BB3" w:rsidRDefault="006D1DE7" w:rsidP="00486803">
            <w:pPr>
              <w:spacing w:after="0" w:line="240" w:lineRule="auto"/>
              <w:rPr>
                <w:rFonts w:cs="Calibri"/>
                <w:bCs/>
                <w:sz w:val="20"/>
                <w:szCs w:val="20"/>
              </w:rPr>
            </w:pPr>
            <w:r>
              <w:rPr>
                <w:rFonts w:cs="Calibri"/>
                <w:bCs/>
                <w:sz w:val="20"/>
                <w:szCs w:val="20"/>
              </w:rPr>
              <w:t>15.00</w:t>
            </w:r>
          </w:p>
        </w:tc>
        <w:tc>
          <w:tcPr>
            <w:tcW w:w="4253" w:type="dxa"/>
            <w:shd w:val="clear" w:color="auto" w:fill="auto"/>
          </w:tcPr>
          <w:p w14:paraId="547138BB" w14:textId="2B8A3E41" w:rsidR="00BA5CA6" w:rsidRPr="00A10BB3" w:rsidRDefault="00A10BB3" w:rsidP="00486803">
            <w:pPr>
              <w:spacing w:after="0" w:line="240" w:lineRule="auto"/>
              <w:rPr>
                <w:rFonts w:cs="Calibri"/>
                <w:bCs/>
                <w:sz w:val="20"/>
                <w:szCs w:val="20"/>
              </w:rPr>
            </w:pPr>
            <w:r w:rsidRPr="00A10BB3">
              <w:rPr>
                <w:rFonts w:cs="Calibri"/>
                <w:bCs/>
                <w:sz w:val="20"/>
                <w:szCs w:val="20"/>
              </w:rPr>
              <w:t xml:space="preserve">Tea / coffee </w:t>
            </w:r>
          </w:p>
        </w:tc>
        <w:tc>
          <w:tcPr>
            <w:tcW w:w="3402" w:type="dxa"/>
            <w:shd w:val="clear" w:color="auto" w:fill="auto"/>
          </w:tcPr>
          <w:p w14:paraId="169A4736" w14:textId="77777777" w:rsidR="00BA5CA6" w:rsidRPr="00A10BB3" w:rsidRDefault="00BA5CA6" w:rsidP="00486803">
            <w:pPr>
              <w:spacing w:after="0" w:line="240" w:lineRule="auto"/>
              <w:rPr>
                <w:rFonts w:cs="Calibri"/>
                <w:bCs/>
                <w:sz w:val="20"/>
                <w:szCs w:val="20"/>
              </w:rPr>
            </w:pPr>
          </w:p>
        </w:tc>
        <w:tc>
          <w:tcPr>
            <w:tcW w:w="3544" w:type="dxa"/>
            <w:shd w:val="clear" w:color="auto" w:fill="auto"/>
          </w:tcPr>
          <w:p w14:paraId="37AA9DF6" w14:textId="77777777" w:rsidR="00BA5CA6" w:rsidRPr="00A10BB3" w:rsidRDefault="00BA5CA6" w:rsidP="00486803">
            <w:pPr>
              <w:spacing w:after="0" w:line="240" w:lineRule="auto"/>
              <w:rPr>
                <w:rFonts w:cs="Calibri"/>
                <w:bCs/>
                <w:sz w:val="20"/>
                <w:szCs w:val="20"/>
              </w:rPr>
            </w:pPr>
          </w:p>
        </w:tc>
        <w:tc>
          <w:tcPr>
            <w:tcW w:w="2268" w:type="dxa"/>
            <w:shd w:val="clear" w:color="auto" w:fill="auto"/>
          </w:tcPr>
          <w:p w14:paraId="277ABAD0" w14:textId="77777777" w:rsidR="00BA5CA6" w:rsidRPr="00A10BB3" w:rsidRDefault="00BA5CA6" w:rsidP="00486803">
            <w:pPr>
              <w:spacing w:after="0" w:line="240" w:lineRule="auto"/>
              <w:rPr>
                <w:rFonts w:cs="Calibri"/>
                <w:bCs/>
                <w:sz w:val="20"/>
                <w:szCs w:val="20"/>
              </w:rPr>
            </w:pPr>
          </w:p>
        </w:tc>
      </w:tr>
      <w:tr w:rsidR="00BA5CA6" w:rsidRPr="00766BF0" w14:paraId="7C04D67D" w14:textId="77777777" w:rsidTr="00BA5CA6">
        <w:tc>
          <w:tcPr>
            <w:tcW w:w="675" w:type="dxa"/>
            <w:shd w:val="clear" w:color="auto" w:fill="auto"/>
          </w:tcPr>
          <w:p w14:paraId="25614428" w14:textId="6F23B154" w:rsidR="00BA5CA6" w:rsidRPr="00A10BB3" w:rsidRDefault="00B75528" w:rsidP="00486803">
            <w:pPr>
              <w:spacing w:after="0" w:line="240" w:lineRule="auto"/>
              <w:rPr>
                <w:rFonts w:cs="Calibri"/>
                <w:bCs/>
                <w:sz w:val="20"/>
                <w:szCs w:val="20"/>
              </w:rPr>
            </w:pPr>
            <w:r>
              <w:rPr>
                <w:rFonts w:cs="Calibri"/>
                <w:bCs/>
                <w:sz w:val="20"/>
                <w:szCs w:val="20"/>
              </w:rPr>
              <w:t>15.30</w:t>
            </w:r>
          </w:p>
        </w:tc>
        <w:tc>
          <w:tcPr>
            <w:tcW w:w="4253" w:type="dxa"/>
            <w:shd w:val="clear" w:color="auto" w:fill="auto"/>
          </w:tcPr>
          <w:p w14:paraId="00E0C87B" w14:textId="77777777" w:rsidR="00BA5CA6" w:rsidRDefault="00A10BB3" w:rsidP="00486803">
            <w:pPr>
              <w:spacing w:after="0" w:line="240" w:lineRule="auto"/>
              <w:rPr>
                <w:rFonts w:cs="Calibri"/>
                <w:b/>
                <w:sz w:val="20"/>
                <w:szCs w:val="20"/>
              </w:rPr>
            </w:pPr>
            <w:r>
              <w:rPr>
                <w:rFonts w:cs="Calibri"/>
                <w:b/>
                <w:sz w:val="20"/>
                <w:szCs w:val="20"/>
              </w:rPr>
              <w:t>Exercise 1</w:t>
            </w:r>
          </w:p>
          <w:p w14:paraId="6F378837" w14:textId="77777777" w:rsidR="00A10BB3" w:rsidRDefault="00A10BB3" w:rsidP="00486803">
            <w:pPr>
              <w:spacing w:after="0" w:line="240" w:lineRule="auto"/>
              <w:rPr>
                <w:rFonts w:cs="Calibri"/>
                <w:b/>
                <w:sz w:val="20"/>
                <w:szCs w:val="20"/>
              </w:rPr>
            </w:pPr>
          </w:p>
          <w:p w14:paraId="40718AC2" w14:textId="77777777" w:rsidR="00A10BB3" w:rsidRPr="00D1130F" w:rsidRDefault="00A10BB3" w:rsidP="00A10BB3">
            <w:pPr>
              <w:spacing w:after="0" w:line="240" w:lineRule="auto"/>
              <w:rPr>
                <w:rFonts w:cs="Calibri"/>
                <w:sz w:val="20"/>
                <w:szCs w:val="20"/>
              </w:rPr>
            </w:pPr>
            <w:r w:rsidRPr="00D1130F">
              <w:rPr>
                <w:rFonts w:cs="Calibri"/>
                <w:sz w:val="20"/>
                <w:szCs w:val="20"/>
              </w:rPr>
              <w:t xml:space="preserve">Lessons from the field. </w:t>
            </w:r>
          </w:p>
          <w:p w14:paraId="5EE51A27" w14:textId="648A7713" w:rsidR="00A10BB3" w:rsidRPr="00D1130F" w:rsidRDefault="00A10BB3" w:rsidP="00A10BB3">
            <w:pPr>
              <w:spacing w:after="0" w:line="240" w:lineRule="auto"/>
              <w:rPr>
                <w:rFonts w:cs="Calibri"/>
                <w:sz w:val="20"/>
                <w:szCs w:val="20"/>
              </w:rPr>
            </w:pPr>
            <w:r>
              <w:rPr>
                <w:rFonts w:cs="Calibri"/>
                <w:sz w:val="20"/>
                <w:szCs w:val="20"/>
              </w:rPr>
              <w:t xml:space="preserve">Experiences of community engagement </w:t>
            </w:r>
          </w:p>
          <w:p w14:paraId="162936AB" w14:textId="7C6AB576" w:rsidR="00A10BB3" w:rsidRPr="00D1130F" w:rsidRDefault="00A10BB3" w:rsidP="00A10BB3">
            <w:pPr>
              <w:spacing w:after="0" w:line="240" w:lineRule="auto"/>
              <w:rPr>
                <w:rFonts w:cs="Calibri"/>
                <w:sz w:val="20"/>
                <w:szCs w:val="20"/>
              </w:rPr>
            </w:pPr>
            <w:r>
              <w:rPr>
                <w:rFonts w:cs="Calibri"/>
                <w:sz w:val="20"/>
                <w:szCs w:val="20"/>
              </w:rPr>
              <w:t>L</w:t>
            </w:r>
            <w:r w:rsidRPr="00D1130F">
              <w:rPr>
                <w:rFonts w:cs="Calibri"/>
                <w:sz w:val="20"/>
                <w:szCs w:val="20"/>
              </w:rPr>
              <w:t xml:space="preserve">essons learned. </w:t>
            </w:r>
          </w:p>
          <w:p w14:paraId="1F806D5A" w14:textId="4622F232" w:rsidR="00A10BB3" w:rsidRPr="00766BF0" w:rsidRDefault="00A10BB3" w:rsidP="00A10BB3">
            <w:pPr>
              <w:spacing w:after="0" w:line="240" w:lineRule="auto"/>
              <w:rPr>
                <w:rFonts w:cs="Calibri"/>
                <w:b/>
                <w:sz w:val="20"/>
                <w:szCs w:val="20"/>
              </w:rPr>
            </w:pPr>
            <w:r w:rsidRPr="00D1130F">
              <w:rPr>
                <w:rFonts w:cs="Calibri"/>
                <w:sz w:val="20"/>
                <w:szCs w:val="20"/>
              </w:rPr>
              <w:t>Questions, discussion, and debate</w:t>
            </w:r>
          </w:p>
        </w:tc>
        <w:tc>
          <w:tcPr>
            <w:tcW w:w="3402" w:type="dxa"/>
            <w:shd w:val="clear" w:color="auto" w:fill="auto"/>
          </w:tcPr>
          <w:p w14:paraId="757799E3" w14:textId="77777777" w:rsidR="00A10BB3" w:rsidRDefault="00A10BB3" w:rsidP="00A10BB3">
            <w:pPr>
              <w:spacing w:after="0" w:line="240" w:lineRule="auto"/>
              <w:rPr>
                <w:rFonts w:cs="Calibri"/>
                <w:bCs/>
                <w:sz w:val="20"/>
                <w:szCs w:val="20"/>
              </w:rPr>
            </w:pPr>
          </w:p>
          <w:p w14:paraId="22A3B2F9" w14:textId="77777777" w:rsidR="00A10BB3" w:rsidRDefault="00A10BB3" w:rsidP="00A10BB3">
            <w:pPr>
              <w:spacing w:after="0" w:line="240" w:lineRule="auto"/>
              <w:rPr>
                <w:rFonts w:cs="Calibri"/>
                <w:bCs/>
                <w:sz w:val="20"/>
                <w:szCs w:val="20"/>
              </w:rPr>
            </w:pPr>
          </w:p>
          <w:p w14:paraId="451D1535" w14:textId="4127BDB9" w:rsidR="0082745F" w:rsidRDefault="00B75528" w:rsidP="00A10BB3">
            <w:pPr>
              <w:spacing w:after="0" w:line="240" w:lineRule="auto"/>
              <w:rPr>
                <w:rFonts w:cs="Calibri"/>
                <w:bCs/>
                <w:sz w:val="20"/>
                <w:szCs w:val="20"/>
              </w:rPr>
            </w:pPr>
            <w:r>
              <w:rPr>
                <w:rFonts w:cs="Calibri"/>
                <w:bCs/>
                <w:sz w:val="20"/>
                <w:szCs w:val="20"/>
              </w:rPr>
              <w:t xml:space="preserve">Facilitated discussion </w:t>
            </w:r>
          </w:p>
          <w:p w14:paraId="1CEFDFBA" w14:textId="59F6E77F" w:rsidR="00BA5CA6" w:rsidRPr="00766BF0" w:rsidRDefault="0082745F" w:rsidP="00A10BB3">
            <w:pPr>
              <w:spacing w:after="0" w:line="240" w:lineRule="auto"/>
              <w:rPr>
                <w:rFonts w:cs="Calibri"/>
                <w:b/>
                <w:sz w:val="20"/>
                <w:szCs w:val="20"/>
              </w:rPr>
            </w:pPr>
            <w:r>
              <w:rPr>
                <w:rFonts w:cs="Calibri"/>
                <w:bCs/>
                <w:sz w:val="20"/>
                <w:szCs w:val="20"/>
              </w:rPr>
              <w:t xml:space="preserve">How to build community engagement / accountability systems for beneficiaries. </w:t>
            </w:r>
          </w:p>
        </w:tc>
        <w:tc>
          <w:tcPr>
            <w:tcW w:w="3544" w:type="dxa"/>
            <w:shd w:val="clear" w:color="auto" w:fill="auto"/>
          </w:tcPr>
          <w:p w14:paraId="0D44C32E" w14:textId="77777777" w:rsidR="00BA5CA6" w:rsidRDefault="00BA5CA6" w:rsidP="00486803">
            <w:pPr>
              <w:spacing w:after="0" w:line="240" w:lineRule="auto"/>
              <w:rPr>
                <w:rFonts w:cs="Calibri"/>
                <w:b/>
                <w:sz w:val="20"/>
                <w:szCs w:val="20"/>
              </w:rPr>
            </w:pPr>
          </w:p>
          <w:p w14:paraId="048B6390" w14:textId="77777777" w:rsidR="0082745F" w:rsidRDefault="0082745F" w:rsidP="00486803">
            <w:pPr>
              <w:spacing w:after="0" w:line="240" w:lineRule="auto"/>
              <w:rPr>
                <w:rFonts w:cs="Calibri"/>
                <w:b/>
                <w:sz w:val="20"/>
                <w:szCs w:val="20"/>
              </w:rPr>
            </w:pPr>
          </w:p>
          <w:p w14:paraId="3966A7BB" w14:textId="2D82BDD7" w:rsidR="0082745F" w:rsidRPr="00766BF0" w:rsidRDefault="0082745F" w:rsidP="00486803">
            <w:pPr>
              <w:spacing w:after="0" w:line="240" w:lineRule="auto"/>
              <w:rPr>
                <w:rFonts w:cs="Calibri"/>
                <w:b/>
                <w:sz w:val="20"/>
                <w:szCs w:val="20"/>
              </w:rPr>
            </w:pPr>
            <w:r w:rsidRPr="0082745F">
              <w:rPr>
                <w:rFonts w:cs="Calibri"/>
                <w:bCs/>
                <w:sz w:val="20"/>
                <w:szCs w:val="20"/>
              </w:rPr>
              <w:t xml:space="preserve">An improved understanding of </w:t>
            </w:r>
            <w:r>
              <w:rPr>
                <w:rFonts w:cs="Calibri"/>
                <w:bCs/>
                <w:sz w:val="20"/>
                <w:szCs w:val="20"/>
              </w:rPr>
              <w:t xml:space="preserve">accountability and community engagement strategies </w:t>
            </w:r>
          </w:p>
        </w:tc>
        <w:tc>
          <w:tcPr>
            <w:tcW w:w="2268" w:type="dxa"/>
            <w:shd w:val="clear" w:color="auto" w:fill="auto"/>
          </w:tcPr>
          <w:p w14:paraId="323D7D83" w14:textId="77777777" w:rsidR="00BA5CA6" w:rsidRPr="00766BF0" w:rsidRDefault="00BA5CA6" w:rsidP="00486803">
            <w:pPr>
              <w:spacing w:after="0" w:line="240" w:lineRule="auto"/>
              <w:rPr>
                <w:rFonts w:cs="Calibri"/>
                <w:b/>
                <w:sz w:val="20"/>
                <w:szCs w:val="20"/>
              </w:rPr>
            </w:pPr>
          </w:p>
        </w:tc>
      </w:tr>
      <w:tr w:rsidR="002B050A" w:rsidRPr="00A10BB3" w14:paraId="08993E6C" w14:textId="77777777" w:rsidTr="00BA5CA6">
        <w:tc>
          <w:tcPr>
            <w:tcW w:w="675" w:type="dxa"/>
            <w:vMerge w:val="restart"/>
            <w:shd w:val="clear" w:color="auto" w:fill="auto"/>
          </w:tcPr>
          <w:p w14:paraId="6B210946" w14:textId="1FAEDD50" w:rsidR="002B050A" w:rsidRPr="00A10BB3" w:rsidRDefault="00946C94" w:rsidP="00486803">
            <w:pPr>
              <w:spacing w:after="0" w:line="240" w:lineRule="auto"/>
              <w:rPr>
                <w:rFonts w:cs="Calibri"/>
                <w:bCs/>
                <w:sz w:val="20"/>
                <w:szCs w:val="20"/>
              </w:rPr>
            </w:pPr>
            <w:r>
              <w:rPr>
                <w:rFonts w:cs="Calibri"/>
                <w:bCs/>
                <w:sz w:val="20"/>
                <w:szCs w:val="20"/>
              </w:rPr>
              <w:lastRenderedPageBreak/>
              <w:t>16.00</w:t>
            </w:r>
          </w:p>
        </w:tc>
        <w:tc>
          <w:tcPr>
            <w:tcW w:w="4253" w:type="dxa"/>
            <w:shd w:val="clear" w:color="auto" w:fill="auto"/>
          </w:tcPr>
          <w:p w14:paraId="6D6DBBD0" w14:textId="486F0981" w:rsidR="002B050A" w:rsidRPr="00A10BB3" w:rsidRDefault="002B050A" w:rsidP="00486803">
            <w:pPr>
              <w:spacing w:after="0" w:line="240" w:lineRule="auto"/>
              <w:rPr>
                <w:rFonts w:cs="Calibri"/>
                <w:bCs/>
                <w:sz w:val="20"/>
                <w:szCs w:val="20"/>
              </w:rPr>
            </w:pPr>
            <w:r>
              <w:rPr>
                <w:rFonts w:cs="Calibri"/>
                <w:bCs/>
                <w:sz w:val="20"/>
                <w:szCs w:val="20"/>
              </w:rPr>
              <w:t>Summary of findings</w:t>
            </w:r>
          </w:p>
        </w:tc>
        <w:tc>
          <w:tcPr>
            <w:tcW w:w="3402" w:type="dxa"/>
            <w:shd w:val="clear" w:color="auto" w:fill="auto"/>
          </w:tcPr>
          <w:p w14:paraId="25CAFE4B" w14:textId="53CB4410" w:rsidR="002B050A" w:rsidRPr="00A10BB3" w:rsidRDefault="002B050A" w:rsidP="00486803">
            <w:pPr>
              <w:spacing w:after="0" w:line="240" w:lineRule="auto"/>
              <w:rPr>
                <w:rFonts w:cs="Calibri"/>
                <w:bCs/>
                <w:sz w:val="20"/>
                <w:szCs w:val="20"/>
              </w:rPr>
            </w:pPr>
            <w:r>
              <w:rPr>
                <w:rFonts w:cs="Calibri"/>
                <w:bCs/>
                <w:sz w:val="20"/>
                <w:szCs w:val="20"/>
              </w:rPr>
              <w:t xml:space="preserve">Course leader </w:t>
            </w:r>
          </w:p>
        </w:tc>
        <w:tc>
          <w:tcPr>
            <w:tcW w:w="3544" w:type="dxa"/>
            <w:shd w:val="clear" w:color="auto" w:fill="auto"/>
          </w:tcPr>
          <w:p w14:paraId="778A5417" w14:textId="77777777" w:rsidR="002B050A" w:rsidRPr="00A10BB3" w:rsidRDefault="002B050A" w:rsidP="00486803">
            <w:pPr>
              <w:spacing w:after="0" w:line="240" w:lineRule="auto"/>
              <w:rPr>
                <w:rFonts w:cs="Calibri"/>
                <w:bCs/>
                <w:sz w:val="20"/>
                <w:szCs w:val="20"/>
              </w:rPr>
            </w:pPr>
          </w:p>
        </w:tc>
        <w:tc>
          <w:tcPr>
            <w:tcW w:w="2268" w:type="dxa"/>
            <w:shd w:val="clear" w:color="auto" w:fill="auto"/>
          </w:tcPr>
          <w:p w14:paraId="10C8F630" w14:textId="77777777" w:rsidR="002B050A" w:rsidRPr="00A10BB3" w:rsidRDefault="002B050A" w:rsidP="00486803">
            <w:pPr>
              <w:spacing w:after="0" w:line="240" w:lineRule="auto"/>
              <w:rPr>
                <w:rFonts w:cs="Calibri"/>
                <w:bCs/>
                <w:sz w:val="20"/>
                <w:szCs w:val="20"/>
              </w:rPr>
            </w:pPr>
          </w:p>
        </w:tc>
      </w:tr>
      <w:tr w:rsidR="002B050A" w:rsidRPr="00A10BB3" w14:paraId="42B51CBD" w14:textId="77777777" w:rsidTr="00BA5CA6">
        <w:tc>
          <w:tcPr>
            <w:tcW w:w="675" w:type="dxa"/>
            <w:vMerge/>
            <w:shd w:val="clear" w:color="auto" w:fill="auto"/>
          </w:tcPr>
          <w:p w14:paraId="7F92342F" w14:textId="77777777" w:rsidR="002B050A" w:rsidRDefault="002B050A" w:rsidP="00486803">
            <w:pPr>
              <w:spacing w:after="0" w:line="240" w:lineRule="auto"/>
              <w:rPr>
                <w:rFonts w:cs="Calibri"/>
                <w:bCs/>
                <w:sz w:val="20"/>
                <w:szCs w:val="20"/>
              </w:rPr>
            </w:pPr>
          </w:p>
        </w:tc>
        <w:tc>
          <w:tcPr>
            <w:tcW w:w="4253" w:type="dxa"/>
            <w:shd w:val="clear" w:color="auto" w:fill="auto"/>
          </w:tcPr>
          <w:p w14:paraId="26E8F93E" w14:textId="00508164" w:rsidR="002B050A" w:rsidRDefault="002B050A" w:rsidP="00486803">
            <w:pPr>
              <w:spacing w:after="0" w:line="240" w:lineRule="auto"/>
              <w:rPr>
                <w:rFonts w:cs="Calibri"/>
                <w:bCs/>
                <w:sz w:val="20"/>
                <w:szCs w:val="20"/>
              </w:rPr>
            </w:pPr>
            <w:r>
              <w:rPr>
                <w:rFonts w:cs="Calibri"/>
                <w:bCs/>
                <w:sz w:val="20"/>
                <w:szCs w:val="20"/>
              </w:rPr>
              <w:t xml:space="preserve">Summary of the </w:t>
            </w:r>
            <w:r w:rsidR="00946C94">
              <w:rPr>
                <w:rFonts w:cs="Calibri"/>
                <w:bCs/>
                <w:sz w:val="20"/>
                <w:szCs w:val="20"/>
              </w:rPr>
              <w:t>3</w:t>
            </w:r>
            <w:r>
              <w:rPr>
                <w:rFonts w:cs="Calibri"/>
                <w:bCs/>
                <w:sz w:val="20"/>
                <w:szCs w:val="20"/>
              </w:rPr>
              <w:t xml:space="preserve">-day course </w:t>
            </w:r>
          </w:p>
        </w:tc>
        <w:tc>
          <w:tcPr>
            <w:tcW w:w="3402" w:type="dxa"/>
            <w:shd w:val="clear" w:color="auto" w:fill="auto"/>
          </w:tcPr>
          <w:p w14:paraId="52AE9743" w14:textId="415A08B9" w:rsidR="002B050A" w:rsidRDefault="002B050A" w:rsidP="00486803">
            <w:pPr>
              <w:spacing w:after="0" w:line="240" w:lineRule="auto"/>
              <w:rPr>
                <w:rFonts w:cs="Calibri"/>
                <w:bCs/>
                <w:sz w:val="20"/>
                <w:szCs w:val="20"/>
              </w:rPr>
            </w:pPr>
            <w:r>
              <w:rPr>
                <w:rFonts w:cs="Calibri"/>
                <w:bCs/>
                <w:sz w:val="20"/>
                <w:szCs w:val="20"/>
              </w:rPr>
              <w:t xml:space="preserve">Course leader </w:t>
            </w:r>
          </w:p>
        </w:tc>
        <w:tc>
          <w:tcPr>
            <w:tcW w:w="3544" w:type="dxa"/>
            <w:shd w:val="clear" w:color="auto" w:fill="auto"/>
          </w:tcPr>
          <w:p w14:paraId="0EEDDA15" w14:textId="77777777" w:rsidR="002B050A" w:rsidRPr="00A10BB3" w:rsidRDefault="002B050A" w:rsidP="00486803">
            <w:pPr>
              <w:spacing w:after="0" w:line="240" w:lineRule="auto"/>
              <w:rPr>
                <w:rFonts w:cs="Calibri"/>
                <w:bCs/>
                <w:sz w:val="20"/>
                <w:szCs w:val="20"/>
              </w:rPr>
            </w:pPr>
          </w:p>
        </w:tc>
        <w:tc>
          <w:tcPr>
            <w:tcW w:w="2268" w:type="dxa"/>
            <w:shd w:val="clear" w:color="auto" w:fill="auto"/>
          </w:tcPr>
          <w:p w14:paraId="55D40AF4" w14:textId="77777777" w:rsidR="002B050A" w:rsidRPr="00A10BB3" w:rsidRDefault="002B050A" w:rsidP="00486803">
            <w:pPr>
              <w:spacing w:after="0" w:line="240" w:lineRule="auto"/>
              <w:rPr>
                <w:rFonts w:cs="Calibri"/>
                <w:bCs/>
                <w:sz w:val="20"/>
                <w:szCs w:val="20"/>
              </w:rPr>
            </w:pPr>
          </w:p>
        </w:tc>
      </w:tr>
      <w:tr w:rsidR="00BA5CA6" w:rsidRPr="00A10BB3" w14:paraId="48985B09" w14:textId="77777777" w:rsidTr="00BA5CA6">
        <w:tc>
          <w:tcPr>
            <w:tcW w:w="675" w:type="dxa"/>
            <w:shd w:val="clear" w:color="auto" w:fill="auto"/>
          </w:tcPr>
          <w:p w14:paraId="4D465ED6" w14:textId="191B240E" w:rsidR="00BA5CA6" w:rsidRPr="00A10BB3" w:rsidRDefault="00946C94" w:rsidP="00486803">
            <w:pPr>
              <w:spacing w:after="0" w:line="240" w:lineRule="auto"/>
              <w:rPr>
                <w:rFonts w:cs="Calibri"/>
                <w:bCs/>
                <w:sz w:val="20"/>
                <w:szCs w:val="20"/>
              </w:rPr>
            </w:pPr>
            <w:r>
              <w:rPr>
                <w:rFonts w:cs="Calibri"/>
                <w:bCs/>
                <w:sz w:val="20"/>
                <w:szCs w:val="20"/>
              </w:rPr>
              <w:t>16.30</w:t>
            </w:r>
          </w:p>
        </w:tc>
        <w:tc>
          <w:tcPr>
            <w:tcW w:w="4253" w:type="dxa"/>
            <w:shd w:val="clear" w:color="auto" w:fill="auto"/>
          </w:tcPr>
          <w:p w14:paraId="1FB10C0A" w14:textId="544710CB" w:rsidR="00BA5CA6" w:rsidRPr="00A10BB3" w:rsidRDefault="0082745F" w:rsidP="00486803">
            <w:pPr>
              <w:spacing w:after="0" w:line="240" w:lineRule="auto"/>
              <w:rPr>
                <w:rFonts w:cs="Calibri"/>
                <w:bCs/>
                <w:sz w:val="20"/>
                <w:szCs w:val="20"/>
              </w:rPr>
            </w:pPr>
            <w:r>
              <w:rPr>
                <w:rFonts w:cs="Calibri"/>
                <w:bCs/>
                <w:sz w:val="20"/>
                <w:szCs w:val="20"/>
              </w:rPr>
              <w:t xml:space="preserve">Close </w:t>
            </w:r>
          </w:p>
        </w:tc>
        <w:tc>
          <w:tcPr>
            <w:tcW w:w="3402" w:type="dxa"/>
            <w:shd w:val="clear" w:color="auto" w:fill="auto"/>
          </w:tcPr>
          <w:p w14:paraId="66279C5E" w14:textId="77777777" w:rsidR="00BA5CA6" w:rsidRPr="00A10BB3" w:rsidRDefault="00BA5CA6" w:rsidP="00486803">
            <w:pPr>
              <w:spacing w:after="0" w:line="240" w:lineRule="auto"/>
              <w:rPr>
                <w:rFonts w:cs="Calibri"/>
                <w:bCs/>
                <w:sz w:val="20"/>
                <w:szCs w:val="20"/>
              </w:rPr>
            </w:pPr>
          </w:p>
        </w:tc>
        <w:tc>
          <w:tcPr>
            <w:tcW w:w="3544" w:type="dxa"/>
            <w:shd w:val="clear" w:color="auto" w:fill="auto"/>
          </w:tcPr>
          <w:p w14:paraId="18A6BFF5" w14:textId="77777777" w:rsidR="00BA5CA6" w:rsidRPr="00A10BB3" w:rsidRDefault="00BA5CA6" w:rsidP="00486803">
            <w:pPr>
              <w:spacing w:after="0" w:line="240" w:lineRule="auto"/>
              <w:rPr>
                <w:rFonts w:cs="Calibri"/>
                <w:bCs/>
                <w:sz w:val="20"/>
                <w:szCs w:val="20"/>
              </w:rPr>
            </w:pPr>
          </w:p>
        </w:tc>
        <w:tc>
          <w:tcPr>
            <w:tcW w:w="2268" w:type="dxa"/>
            <w:shd w:val="clear" w:color="auto" w:fill="auto"/>
          </w:tcPr>
          <w:p w14:paraId="501ECC81" w14:textId="77777777" w:rsidR="00BA5CA6" w:rsidRPr="00A10BB3" w:rsidRDefault="00BA5CA6" w:rsidP="00486803">
            <w:pPr>
              <w:spacing w:after="0" w:line="240" w:lineRule="auto"/>
              <w:rPr>
                <w:rFonts w:cs="Calibri"/>
                <w:bCs/>
                <w:sz w:val="20"/>
                <w:szCs w:val="20"/>
              </w:rPr>
            </w:pPr>
          </w:p>
        </w:tc>
      </w:tr>
    </w:tbl>
    <w:p w14:paraId="57DF8D98" w14:textId="3647D244" w:rsidR="00321262" w:rsidRPr="00321262" w:rsidRDefault="00321262" w:rsidP="00321262"/>
    <w:p w14:paraId="7C5A5091" w14:textId="2FD1D106" w:rsidR="00321262" w:rsidRPr="00321262" w:rsidRDefault="00321262" w:rsidP="00321262">
      <w:pPr>
        <w:tabs>
          <w:tab w:val="left" w:pos="4229"/>
        </w:tabs>
      </w:pPr>
      <w:r>
        <w:tab/>
      </w:r>
    </w:p>
    <w:sectPr w:rsidR="00321262" w:rsidRPr="00321262" w:rsidSect="000D2A9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4FED" w14:textId="77777777" w:rsidR="00C84070" w:rsidRDefault="00C84070" w:rsidP="00220224">
      <w:pPr>
        <w:spacing w:after="0" w:line="240" w:lineRule="auto"/>
      </w:pPr>
      <w:r>
        <w:separator/>
      </w:r>
    </w:p>
  </w:endnote>
  <w:endnote w:type="continuationSeparator" w:id="0">
    <w:p w14:paraId="372D41C9" w14:textId="77777777" w:rsidR="00C84070" w:rsidRDefault="00C84070" w:rsidP="0022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7151" w14:textId="45B6C335" w:rsidR="009E6239" w:rsidRPr="009E6239" w:rsidRDefault="009E6239" w:rsidP="009E6239">
    <w:pPr>
      <w:pStyle w:val="Footer"/>
      <w:jc w:val="both"/>
      <w:rPr>
        <w:sz w:val="16"/>
        <w:szCs w:val="16"/>
      </w:rPr>
    </w:pPr>
    <w:r w:rsidRPr="009E6239">
      <w:rPr>
        <w:rFonts w:cs="Calibri"/>
        <w:sz w:val="16"/>
        <w:szCs w:val="16"/>
      </w:rPr>
      <w:t>Social Development Consulting UK (SDC) is a consulting agency based in London. It serves the global not for profit sector by providing technical, managerial and programme focused support to national and international CBOs and NGOs and their funding partners.</w:t>
    </w:r>
    <w:r w:rsidR="00321262">
      <w:rPr>
        <w:rFonts w:cs="Calibri"/>
        <w:sz w:val="16"/>
        <w:szCs w:val="16"/>
      </w:rPr>
      <w:t xml:space="preserve"> </w:t>
    </w:r>
    <w:hyperlink r:id="rId1" w:history="1">
      <w:r w:rsidR="00321262" w:rsidRPr="00907F6C">
        <w:rPr>
          <w:rStyle w:val="Hyperlink"/>
          <w:rFonts w:cs="Calibri"/>
          <w:sz w:val="16"/>
          <w:szCs w:val="16"/>
        </w:rPr>
        <w:t>www.sdcuk.com</w:t>
      </w:r>
    </w:hyperlink>
    <w:r w:rsidR="00321262">
      <w:rPr>
        <w:rFonts w:cs="Calibri"/>
        <w:sz w:val="16"/>
        <w:szCs w:val="16"/>
      </w:rPr>
      <w:t xml:space="preserve"> </w:t>
    </w:r>
  </w:p>
  <w:p w14:paraId="6C5ED44B" w14:textId="77777777" w:rsidR="00220224" w:rsidRDefault="00220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14BA" w14:textId="77777777" w:rsidR="00C84070" w:rsidRDefault="00C84070" w:rsidP="00220224">
      <w:pPr>
        <w:spacing w:after="0" w:line="240" w:lineRule="auto"/>
      </w:pPr>
      <w:r>
        <w:separator/>
      </w:r>
    </w:p>
  </w:footnote>
  <w:footnote w:type="continuationSeparator" w:id="0">
    <w:p w14:paraId="7820D0FE" w14:textId="77777777" w:rsidR="00C84070" w:rsidRDefault="00C84070" w:rsidP="00220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F7A"/>
    <w:multiLevelType w:val="hybridMultilevel"/>
    <w:tmpl w:val="0090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6F3565"/>
    <w:multiLevelType w:val="hybridMultilevel"/>
    <w:tmpl w:val="2A705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0E050C"/>
    <w:multiLevelType w:val="hybridMultilevel"/>
    <w:tmpl w:val="8C56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24B4E"/>
    <w:multiLevelType w:val="hybridMultilevel"/>
    <w:tmpl w:val="58D43A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A75CD4"/>
    <w:multiLevelType w:val="hybridMultilevel"/>
    <w:tmpl w:val="1B34F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716539"/>
    <w:multiLevelType w:val="hybridMultilevel"/>
    <w:tmpl w:val="4FACEEB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2D5B68"/>
    <w:multiLevelType w:val="hybridMultilevel"/>
    <w:tmpl w:val="2796ECC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6909632">
    <w:abstractNumId w:val="3"/>
  </w:num>
  <w:num w:numId="2" w16cid:durableId="1333484853">
    <w:abstractNumId w:val="5"/>
  </w:num>
  <w:num w:numId="3" w16cid:durableId="1611934879">
    <w:abstractNumId w:val="6"/>
  </w:num>
  <w:num w:numId="4" w16cid:durableId="375129255">
    <w:abstractNumId w:val="1"/>
  </w:num>
  <w:num w:numId="5" w16cid:durableId="323632226">
    <w:abstractNumId w:val="4"/>
  </w:num>
  <w:num w:numId="6" w16cid:durableId="1067265627">
    <w:abstractNumId w:val="0"/>
  </w:num>
  <w:num w:numId="7" w16cid:durableId="458034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74C"/>
    <w:rsid w:val="00021DF0"/>
    <w:rsid w:val="0005427D"/>
    <w:rsid w:val="000A0839"/>
    <w:rsid w:val="000A4EAB"/>
    <w:rsid w:val="000B06CE"/>
    <w:rsid w:val="000B60E9"/>
    <w:rsid w:val="000D0FCA"/>
    <w:rsid w:val="000D2A9F"/>
    <w:rsid w:val="000F0D66"/>
    <w:rsid w:val="00123AF0"/>
    <w:rsid w:val="001268DA"/>
    <w:rsid w:val="0015462E"/>
    <w:rsid w:val="0019001D"/>
    <w:rsid w:val="001F61EF"/>
    <w:rsid w:val="001F6819"/>
    <w:rsid w:val="00204FA0"/>
    <w:rsid w:val="00220224"/>
    <w:rsid w:val="00256722"/>
    <w:rsid w:val="00263564"/>
    <w:rsid w:val="002970C2"/>
    <w:rsid w:val="002A15F7"/>
    <w:rsid w:val="002A1873"/>
    <w:rsid w:val="002B050A"/>
    <w:rsid w:val="002F2675"/>
    <w:rsid w:val="00313524"/>
    <w:rsid w:val="00321262"/>
    <w:rsid w:val="00347B50"/>
    <w:rsid w:val="00360F42"/>
    <w:rsid w:val="0036572D"/>
    <w:rsid w:val="003763A1"/>
    <w:rsid w:val="003846F1"/>
    <w:rsid w:val="00424743"/>
    <w:rsid w:val="0046263C"/>
    <w:rsid w:val="00497354"/>
    <w:rsid w:val="004B1EBE"/>
    <w:rsid w:val="004D7903"/>
    <w:rsid w:val="00517BC0"/>
    <w:rsid w:val="005400CB"/>
    <w:rsid w:val="0054724C"/>
    <w:rsid w:val="00563FDD"/>
    <w:rsid w:val="00572ECB"/>
    <w:rsid w:val="00594435"/>
    <w:rsid w:val="005D3C79"/>
    <w:rsid w:val="005E7678"/>
    <w:rsid w:val="005F2F1F"/>
    <w:rsid w:val="005F774C"/>
    <w:rsid w:val="00611718"/>
    <w:rsid w:val="00632B5F"/>
    <w:rsid w:val="006B1FCB"/>
    <w:rsid w:val="006D1DE7"/>
    <w:rsid w:val="006D64FF"/>
    <w:rsid w:val="006F40C9"/>
    <w:rsid w:val="007069D8"/>
    <w:rsid w:val="00723CE7"/>
    <w:rsid w:val="007452BF"/>
    <w:rsid w:val="00750403"/>
    <w:rsid w:val="00766BF0"/>
    <w:rsid w:val="00772980"/>
    <w:rsid w:val="0079011D"/>
    <w:rsid w:val="007B64F5"/>
    <w:rsid w:val="007C21A8"/>
    <w:rsid w:val="00805D89"/>
    <w:rsid w:val="00824147"/>
    <w:rsid w:val="0082486A"/>
    <w:rsid w:val="0082745F"/>
    <w:rsid w:val="00865B30"/>
    <w:rsid w:val="008853BE"/>
    <w:rsid w:val="008B3825"/>
    <w:rsid w:val="008C4C9D"/>
    <w:rsid w:val="00901369"/>
    <w:rsid w:val="00937D7E"/>
    <w:rsid w:val="00945944"/>
    <w:rsid w:val="00946C94"/>
    <w:rsid w:val="009A5B17"/>
    <w:rsid w:val="009B4B62"/>
    <w:rsid w:val="009C1356"/>
    <w:rsid w:val="009E6239"/>
    <w:rsid w:val="00A01946"/>
    <w:rsid w:val="00A035D4"/>
    <w:rsid w:val="00A10BB3"/>
    <w:rsid w:val="00A2357D"/>
    <w:rsid w:val="00A404F0"/>
    <w:rsid w:val="00A45703"/>
    <w:rsid w:val="00AC633C"/>
    <w:rsid w:val="00AE42E0"/>
    <w:rsid w:val="00B0339E"/>
    <w:rsid w:val="00B75528"/>
    <w:rsid w:val="00B82107"/>
    <w:rsid w:val="00BA5CA6"/>
    <w:rsid w:val="00BD1B45"/>
    <w:rsid w:val="00BF112B"/>
    <w:rsid w:val="00BF7886"/>
    <w:rsid w:val="00C84070"/>
    <w:rsid w:val="00C9629E"/>
    <w:rsid w:val="00C9645A"/>
    <w:rsid w:val="00CB10F4"/>
    <w:rsid w:val="00CC6CFE"/>
    <w:rsid w:val="00CD73C1"/>
    <w:rsid w:val="00CE0456"/>
    <w:rsid w:val="00CE725D"/>
    <w:rsid w:val="00D1130F"/>
    <w:rsid w:val="00D116FD"/>
    <w:rsid w:val="00D238E5"/>
    <w:rsid w:val="00D4436C"/>
    <w:rsid w:val="00D47F67"/>
    <w:rsid w:val="00D61A30"/>
    <w:rsid w:val="00D67A2E"/>
    <w:rsid w:val="00DD11EB"/>
    <w:rsid w:val="00E11E5A"/>
    <w:rsid w:val="00E21C92"/>
    <w:rsid w:val="00E2571D"/>
    <w:rsid w:val="00E81145"/>
    <w:rsid w:val="00E850EE"/>
    <w:rsid w:val="00EB5EB5"/>
    <w:rsid w:val="00EC7A6E"/>
    <w:rsid w:val="00EE3117"/>
    <w:rsid w:val="00EF49D3"/>
    <w:rsid w:val="00F16D9B"/>
    <w:rsid w:val="00F27B12"/>
    <w:rsid w:val="00F32CED"/>
    <w:rsid w:val="00F470DB"/>
    <w:rsid w:val="00F479D2"/>
    <w:rsid w:val="00FE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0873"/>
  <w15:docId w15:val="{2E42E6BD-FC31-7049-BB72-AA940DB3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F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70DB"/>
    <w:rPr>
      <w:color w:val="0000FF"/>
      <w:u w:val="single"/>
    </w:rPr>
  </w:style>
  <w:style w:type="paragraph" w:styleId="Header">
    <w:name w:val="header"/>
    <w:basedOn w:val="Normal"/>
    <w:link w:val="HeaderChar"/>
    <w:uiPriority w:val="99"/>
    <w:unhideWhenUsed/>
    <w:rsid w:val="00220224"/>
    <w:pPr>
      <w:tabs>
        <w:tab w:val="center" w:pos="4536"/>
        <w:tab w:val="right" w:pos="9072"/>
      </w:tabs>
    </w:pPr>
  </w:style>
  <w:style w:type="character" w:customStyle="1" w:styleId="HeaderChar">
    <w:name w:val="Header Char"/>
    <w:link w:val="Header"/>
    <w:uiPriority w:val="99"/>
    <w:rsid w:val="00220224"/>
    <w:rPr>
      <w:sz w:val="22"/>
      <w:szCs w:val="22"/>
      <w:lang w:eastAsia="en-US"/>
    </w:rPr>
  </w:style>
  <w:style w:type="paragraph" w:styleId="Footer">
    <w:name w:val="footer"/>
    <w:basedOn w:val="Normal"/>
    <w:link w:val="FooterChar"/>
    <w:uiPriority w:val="99"/>
    <w:unhideWhenUsed/>
    <w:rsid w:val="00220224"/>
    <w:pPr>
      <w:tabs>
        <w:tab w:val="center" w:pos="4536"/>
        <w:tab w:val="right" w:pos="9072"/>
      </w:tabs>
    </w:pPr>
  </w:style>
  <w:style w:type="character" w:customStyle="1" w:styleId="FooterChar">
    <w:name w:val="Footer Char"/>
    <w:link w:val="Footer"/>
    <w:uiPriority w:val="99"/>
    <w:rsid w:val="00220224"/>
    <w:rPr>
      <w:sz w:val="22"/>
      <w:szCs w:val="22"/>
      <w:lang w:eastAsia="en-US"/>
    </w:rPr>
  </w:style>
  <w:style w:type="character" w:styleId="UnresolvedMention">
    <w:name w:val="Unresolved Mention"/>
    <w:uiPriority w:val="99"/>
    <w:semiHidden/>
    <w:unhideWhenUsed/>
    <w:rsid w:val="000D2A9F"/>
    <w:rPr>
      <w:color w:val="605E5C"/>
      <w:shd w:val="clear" w:color="auto" w:fill="E1DFDD"/>
    </w:rPr>
  </w:style>
  <w:style w:type="paragraph" w:styleId="NoSpacing">
    <w:name w:val="No Spacing"/>
    <w:uiPriority w:val="1"/>
    <w:qFormat/>
    <w:rsid w:val="003846F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dcuk.com" TargetMode="External"/><Relationship Id="rId4" Type="http://schemas.openxmlformats.org/officeDocument/2006/relationships/settings" Target="settings.xml"/><Relationship Id="rId9" Type="http://schemas.openxmlformats.org/officeDocument/2006/relationships/hyperlink" Target="mailto:Geoffreycordell@hot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dc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84D5-1C12-E048-865E-3AF81693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9</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TDH</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Cordell</dc:creator>
  <cp:lastModifiedBy>Geoffrey Cordell</cp:lastModifiedBy>
  <cp:revision>50</cp:revision>
  <dcterms:created xsi:type="dcterms:W3CDTF">2013-03-23T10:38:00Z</dcterms:created>
  <dcterms:modified xsi:type="dcterms:W3CDTF">2022-11-21T08:42:00Z</dcterms:modified>
</cp:coreProperties>
</file>